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AC33" w14:textId="77777777" w:rsidR="008805C3" w:rsidRPr="00413CC5" w:rsidRDefault="008805C3" w:rsidP="008805C3">
      <w:r w:rsidRPr="00413CC5">
        <w:t>Aan:</w:t>
      </w:r>
      <w:r w:rsidRPr="00413CC5">
        <w:tab/>
      </w:r>
      <w:r w:rsidRPr="00413CC5">
        <w:tab/>
        <w:t xml:space="preserve">de Leden van de Hengelsportvereniging Waddinxveen </w:t>
      </w:r>
    </w:p>
    <w:p w14:paraId="3C370FB9" w14:textId="77777777" w:rsidR="008805C3" w:rsidRPr="00413CC5" w:rsidRDefault="008805C3" w:rsidP="008805C3">
      <w:r w:rsidRPr="00413CC5">
        <w:t xml:space="preserve">Van: </w:t>
      </w:r>
      <w:r w:rsidRPr="00413CC5">
        <w:tab/>
      </w:r>
      <w:r w:rsidRPr="00413CC5">
        <w:tab/>
        <w:t>het Bestuur van de Hengelsportvereniging Waddinxveen</w:t>
      </w:r>
    </w:p>
    <w:p w14:paraId="2762F4F7" w14:textId="0471E9BA" w:rsidR="008805C3" w:rsidRPr="00183531" w:rsidRDefault="008805C3" w:rsidP="008805C3">
      <w:r w:rsidRPr="00413CC5">
        <w:t>Datum:</w:t>
      </w:r>
      <w:r w:rsidRPr="00413CC5">
        <w:tab/>
      </w:r>
      <w:r w:rsidR="00183531">
        <w:t>20 maart 2023</w:t>
      </w:r>
    </w:p>
    <w:p w14:paraId="1A5C6985" w14:textId="77D3B3DF" w:rsidR="008805C3" w:rsidRPr="00183531" w:rsidRDefault="008805C3" w:rsidP="008805C3">
      <w:r w:rsidRPr="00183531">
        <w:t>Onderwerp:</w:t>
      </w:r>
      <w:r w:rsidRPr="00183531">
        <w:tab/>
        <w:t xml:space="preserve">Agenda Algemene Ledenvergadering </w:t>
      </w:r>
    </w:p>
    <w:p w14:paraId="6648D939" w14:textId="4C916C76" w:rsidR="008805C3" w:rsidRPr="00183531" w:rsidRDefault="008805C3" w:rsidP="008805C3">
      <w:pPr>
        <w:ind w:left="1418"/>
      </w:pPr>
      <w:r w:rsidRPr="00183531">
        <w:t>Dag en datum</w:t>
      </w:r>
      <w:r w:rsidRPr="00183531">
        <w:tab/>
        <w:t>: Maandag 24 april 2022</w:t>
      </w:r>
    </w:p>
    <w:p w14:paraId="13C24B9B" w14:textId="77777777" w:rsidR="008805C3" w:rsidRPr="00183531" w:rsidRDefault="008805C3" w:rsidP="008805C3">
      <w:pPr>
        <w:ind w:left="1418"/>
      </w:pPr>
      <w:r w:rsidRPr="00183531">
        <w:t>Aanvang</w:t>
      </w:r>
      <w:r w:rsidRPr="00183531">
        <w:tab/>
        <w:t>: 20.00 uur, Einde: 22.30 uur</w:t>
      </w:r>
    </w:p>
    <w:p w14:paraId="1FDB425E" w14:textId="77777777" w:rsidR="008805C3" w:rsidRPr="00183531" w:rsidRDefault="008805C3" w:rsidP="008805C3">
      <w:pPr>
        <w:ind w:left="1418"/>
        <w:rPr>
          <w:rFonts w:cstheme="minorHAnsi"/>
          <w:sz w:val="23"/>
          <w:szCs w:val="23"/>
          <w:shd w:val="clear" w:color="auto" w:fill="FFFFFF"/>
        </w:rPr>
      </w:pPr>
      <w:r w:rsidRPr="00183531">
        <w:t>Locatie</w:t>
      </w:r>
      <w:r w:rsidRPr="00183531">
        <w:tab/>
        <w:t xml:space="preserve">: </w:t>
      </w:r>
      <w:r w:rsidRPr="00183531">
        <w:rPr>
          <w:rStyle w:val="Zwaar"/>
          <w:rFonts w:cstheme="minorHAnsi"/>
          <w:sz w:val="23"/>
          <w:szCs w:val="23"/>
          <w:shd w:val="clear" w:color="auto" w:fill="FFFFFF"/>
        </w:rPr>
        <w:t xml:space="preserve">Wijk en Speeltuinvereniging “De </w:t>
      </w:r>
      <w:proofErr w:type="spellStart"/>
      <w:r w:rsidRPr="00183531">
        <w:rPr>
          <w:rStyle w:val="Zwaar"/>
          <w:rFonts w:cstheme="minorHAnsi"/>
          <w:sz w:val="23"/>
          <w:szCs w:val="23"/>
          <w:shd w:val="clear" w:color="auto" w:fill="FFFFFF"/>
        </w:rPr>
        <w:t>Paddestoel</w:t>
      </w:r>
      <w:proofErr w:type="spellEnd"/>
      <w:r w:rsidRPr="00183531">
        <w:rPr>
          <w:rStyle w:val="Zwaar"/>
          <w:rFonts w:cstheme="minorHAnsi"/>
          <w:sz w:val="23"/>
          <w:szCs w:val="23"/>
          <w:shd w:val="clear" w:color="auto" w:fill="FFFFFF"/>
        </w:rPr>
        <w:t>”</w:t>
      </w:r>
      <w:r w:rsidRPr="00183531">
        <w:rPr>
          <w:rFonts w:cstheme="minorHAnsi"/>
          <w:sz w:val="23"/>
          <w:szCs w:val="23"/>
        </w:rPr>
        <w:br/>
      </w:r>
      <w:r w:rsidRPr="00183531">
        <w:rPr>
          <w:rFonts w:cstheme="minorHAnsi"/>
          <w:sz w:val="23"/>
          <w:szCs w:val="23"/>
          <w:shd w:val="clear" w:color="auto" w:fill="FFFFFF"/>
        </w:rPr>
        <w:t xml:space="preserve">                       Lijsterbesstraat 18, 2742 XS Waddinxveen</w:t>
      </w:r>
    </w:p>
    <w:p w14:paraId="398DC772" w14:textId="77777777" w:rsidR="008805C3" w:rsidRPr="00413CC5" w:rsidRDefault="008805C3" w:rsidP="008805C3">
      <w:pPr>
        <w:ind w:left="1418"/>
      </w:pPr>
    </w:p>
    <w:p w14:paraId="0F293C34" w14:textId="77777777" w:rsidR="008805C3" w:rsidRPr="00413CC5" w:rsidRDefault="008805C3" w:rsidP="008805C3">
      <w:pPr>
        <w:rPr>
          <w:b/>
          <w:u w:val="single"/>
        </w:rPr>
      </w:pPr>
    </w:p>
    <w:p w14:paraId="3BF75DEC" w14:textId="77777777" w:rsidR="008805C3" w:rsidRPr="00413CC5" w:rsidRDefault="008805C3" w:rsidP="008805C3">
      <w:pPr>
        <w:rPr>
          <w:b/>
          <w:u w:val="single"/>
        </w:rPr>
      </w:pPr>
      <w:r w:rsidRPr="00413CC5">
        <w:rPr>
          <w:b/>
          <w:u w:val="single"/>
        </w:rPr>
        <w:t>OPENING VAN DE VERGADERING</w:t>
      </w:r>
    </w:p>
    <w:p w14:paraId="1BDB0812" w14:textId="77777777" w:rsidR="008805C3" w:rsidRPr="00413CC5" w:rsidRDefault="008805C3" w:rsidP="008805C3"/>
    <w:p w14:paraId="3CD14C24" w14:textId="1138EF15" w:rsidR="008805C3" w:rsidRDefault="008805C3" w:rsidP="008805C3">
      <w:pPr>
        <w:pStyle w:val="Lijstalinea"/>
        <w:numPr>
          <w:ilvl w:val="0"/>
          <w:numId w:val="33"/>
        </w:numPr>
        <w:ind w:left="426"/>
        <w:rPr>
          <w:b/>
          <w:bCs/>
        </w:rPr>
      </w:pPr>
      <w:r w:rsidRPr="00CF6775">
        <w:rPr>
          <w:b/>
          <w:bCs/>
        </w:rPr>
        <w:t>Opening door de voorzitter, en vaststelling van de agenda.</w:t>
      </w:r>
    </w:p>
    <w:p w14:paraId="5038BE76" w14:textId="4614ACB9" w:rsidR="00BF1EDF" w:rsidRDefault="00BF1EDF" w:rsidP="00BF1EDF">
      <w:pPr>
        <w:rPr>
          <w:b/>
          <w:bCs/>
        </w:rPr>
      </w:pPr>
    </w:p>
    <w:p w14:paraId="22331EC8" w14:textId="5AFC3744" w:rsidR="00BF1EDF" w:rsidRPr="00BF1EDF" w:rsidRDefault="00183531" w:rsidP="00BF1EDF">
      <w:pPr>
        <w:ind w:left="426"/>
      </w:pPr>
      <w:r>
        <w:t>In memoriam:</w:t>
      </w:r>
      <w:r w:rsidR="00BF1EDF" w:rsidRPr="00BF1EDF">
        <w:t xml:space="preserve"> Roel van Schooneveld</w:t>
      </w:r>
      <w:r w:rsidR="00BF1EDF">
        <w:t>.</w:t>
      </w:r>
    </w:p>
    <w:p w14:paraId="4462E45C" w14:textId="77777777" w:rsidR="008805C3" w:rsidRPr="00CF6775" w:rsidRDefault="008805C3" w:rsidP="008805C3">
      <w:pPr>
        <w:pStyle w:val="Lijstalinea"/>
        <w:ind w:left="426"/>
        <w:rPr>
          <w:b/>
          <w:bCs/>
        </w:rPr>
      </w:pPr>
    </w:p>
    <w:p w14:paraId="20DF6AC0" w14:textId="77777777" w:rsidR="008805C3" w:rsidRPr="00CF6775" w:rsidRDefault="008805C3" w:rsidP="008805C3">
      <w:pPr>
        <w:pStyle w:val="Lijstalinea"/>
        <w:numPr>
          <w:ilvl w:val="0"/>
          <w:numId w:val="33"/>
        </w:numPr>
        <w:ind w:left="426"/>
        <w:rPr>
          <w:b/>
          <w:bCs/>
        </w:rPr>
      </w:pPr>
      <w:r w:rsidRPr="00CF6775">
        <w:rPr>
          <w:b/>
          <w:bCs/>
        </w:rPr>
        <w:t>Ingekomen stukken en mededelingen.</w:t>
      </w:r>
    </w:p>
    <w:p w14:paraId="7A6393BC" w14:textId="77777777" w:rsidR="008805C3" w:rsidRDefault="008805C3" w:rsidP="008805C3">
      <w:pPr>
        <w:rPr>
          <w:b/>
          <w:u w:val="single"/>
        </w:rPr>
      </w:pPr>
    </w:p>
    <w:p w14:paraId="5927960C" w14:textId="77777777" w:rsidR="008805C3" w:rsidRPr="001F57CF" w:rsidRDefault="008805C3" w:rsidP="008805C3">
      <w:pPr>
        <w:rPr>
          <w:b/>
          <w:u w:val="single"/>
        </w:rPr>
      </w:pPr>
      <w:r w:rsidRPr="001F57CF">
        <w:rPr>
          <w:b/>
          <w:u w:val="single"/>
        </w:rPr>
        <w:t>BESLUITVORMING</w:t>
      </w:r>
    </w:p>
    <w:p w14:paraId="5EB422D9" w14:textId="77777777" w:rsidR="008805C3" w:rsidRPr="001E5588" w:rsidRDefault="008805C3" w:rsidP="008805C3">
      <w:pPr>
        <w:pStyle w:val="Lijstalinea"/>
        <w:ind w:left="426"/>
      </w:pPr>
    </w:p>
    <w:p w14:paraId="3FA9CC87" w14:textId="137BEB5E" w:rsidR="008805C3" w:rsidRPr="00CF6775" w:rsidRDefault="008805C3" w:rsidP="008805C3">
      <w:pPr>
        <w:pStyle w:val="Lijstalinea"/>
        <w:numPr>
          <w:ilvl w:val="0"/>
          <w:numId w:val="33"/>
        </w:numPr>
        <w:ind w:left="426"/>
        <w:rPr>
          <w:b/>
          <w:bCs/>
          <w:u w:val="single"/>
        </w:rPr>
      </w:pPr>
      <w:r w:rsidRPr="00CF6775">
        <w:rPr>
          <w:b/>
          <w:bCs/>
        </w:rPr>
        <w:t>Notulen Algemene Ledenvergadering 2</w:t>
      </w:r>
      <w:r>
        <w:rPr>
          <w:b/>
          <w:bCs/>
        </w:rPr>
        <w:t>5</w:t>
      </w:r>
      <w:r w:rsidRPr="00CF6775">
        <w:rPr>
          <w:b/>
          <w:bCs/>
        </w:rPr>
        <w:t xml:space="preserve"> </w:t>
      </w:r>
      <w:r>
        <w:rPr>
          <w:b/>
          <w:bCs/>
        </w:rPr>
        <w:t xml:space="preserve">april </w:t>
      </w:r>
      <w:r w:rsidRPr="00CF6775">
        <w:rPr>
          <w:b/>
          <w:bCs/>
        </w:rPr>
        <w:t>20</w:t>
      </w:r>
      <w:r>
        <w:rPr>
          <w:b/>
          <w:bCs/>
        </w:rPr>
        <w:t xml:space="preserve">22 </w:t>
      </w:r>
      <w:r w:rsidRPr="00CF6775">
        <w:rPr>
          <w:b/>
          <w:bCs/>
          <w:u w:val="single"/>
        </w:rPr>
        <w:t>(bijlage 1)</w:t>
      </w:r>
    </w:p>
    <w:p w14:paraId="70182DE2" w14:textId="77777777" w:rsidR="008805C3" w:rsidRDefault="008805C3" w:rsidP="008805C3"/>
    <w:p w14:paraId="6AA524F2" w14:textId="77777777" w:rsidR="008805C3" w:rsidRPr="00183531" w:rsidRDefault="008805C3" w:rsidP="008805C3">
      <w:pPr>
        <w:pStyle w:val="Lijstalinea"/>
        <w:ind w:left="426"/>
        <w:rPr>
          <w:b/>
          <w:bCs/>
          <w:u w:val="single"/>
        </w:rPr>
      </w:pPr>
      <w:r w:rsidRPr="00183531">
        <w:rPr>
          <w:b/>
          <w:bCs/>
          <w:u w:val="single"/>
        </w:rPr>
        <w:t>Besluit gevraagd:</w:t>
      </w:r>
    </w:p>
    <w:p w14:paraId="5C873CD7" w14:textId="77777777" w:rsidR="008805C3" w:rsidRPr="00DD24DA" w:rsidRDefault="008805C3" w:rsidP="008805C3">
      <w:pPr>
        <w:pStyle w:val="Lijstalinea"/>
        <w:ind w:left="426"/>
        <w:rPr>
          <w:u w:val="single"/>
        </w:rPr>
      </w:pPr>
      <w:r w:rsidRPr="00183531">
        <w:t xml:space="preserve">De Algemene Ledenvergadering wordt gevraagd de notulen vast te stellen. </w:t>
      </w:r>
    </w:p>
    <w:p w14:paraId="4B35F7A5" w14:textId="77777777" w:rsidR="008805C3" w:rsidRDefault="008805C3" w:rsidP="008805C3"/>
    <w:p w14:paraId="706A5239" w14:textId="77777777" w:rsidR="008805C3" w:rsidRPr="00CF6775" w:rsidRDefault="008805C3" w:rsidP="008805C3">
      <w:pPr>
        <w:pStyle w:val="Lijstalinea"/>
        <w:numPr>
          <w:ilvl w:val="0"/>
          <w:numId w:val="33"/>
        </w:numPr>
        <w:ind w:left="426"/>
        <w:rPr>
          <w:b/>
          <w:bCs/>
        </w:rPr>
      </w:pPr>
      <w:r>
        <w:rPr>
          <w:b/>
          <w:bCs/>
        </w:rPr>
        <w:t>Rooster van aftreden, h</w:t>
      </w:r>
      <w:r w:rsidRPr="00CF6775">
        <w:rPr>
          <w:b/>
          <w:bCs/>
        </w:rPr>
        <w:t>erbenoemingen en benoeming</w:t>
      </w:r>
      <w:r>
        <w:rPr>
          <w:b/>
          <w:bCs/>
        </w:rPr>
        <w:t>en</w:t>
      </w:r>
      <w:r w:rsidRPr="00CF6775">
        <w:rPr>
          <w:b/>
          <w:bCs/>
        </w:rPr>
        <w:t xml:space="preserve"> bestuursleden</w:t>
      </w:r>
    </w:p>
    <w:p w14:paraId="39E15A61" w14:textId="77777777" w:rsidR="008805C3" w:rsidRDefault="008805C3" w:rsidP="008805C3">
      <w:pPr>
        <w:pStyle w:val="Lijstalinea"/>
      </w:pPr>
    </w:p>
    <w:p w14:paraId="155516E1" w14:textId="77777777" w:rsidR="008805C3" w:rsidRDefault="008805C3" w:rsidP="008805C3">
      <w:pPr>
        <w:pStyle w:val="Lijstalinea"/>
        <w:ind w:left="426"/>
      </w:pPr>
      <w:r>
        <w:t xml:space="preserve">Op grond van de Statuten moet het bestuur bestaan uit tenminste 7 en maximaal 9 leden. Vervolgens treden twee bestuursleden jaarlijks af en zijn terstond </w:t>
      </w:r>
      <w:proofErr w:type="spellStart"/>
      <w:r>
        <w:t>hernoembaar</w:t>
      </w:r>
      <w:proofErr w:type="spellEnd"/>
      <w:r>
        <w:t xml:space="preserve">. </w:t>
      </w:r>
    </w:p>
    <w:p w14:paraId="7C5B6ED5" w14:textId="77777777" w:rsidR="008805C3" w:rsidRPr="0068683D" w:rsidRDefault="008805C3" w:rsidP="008805C3">
      <w:pPr>
        <w:pStyle w:val="Lijstalinea"/>
        <w:ind w:left="426"/>
        <w:rPr>
          <w:i/>
          <w:iCs/>
        </w:rPr>
      </w:pPr>
    </w:p>
    <w:p w14:paraId="5AB7CAF4" w14:textId="77777777" w:rsidR="008805C3" w:rsidRPr="0068683D" w:rsidRDefault="008805C3" w:rsidP="008805C3">
      <w:pPr>
        <w:pStyle w:val="Lijstalinea"/>
        <w:ind w:left="426"/>
        <w:rPr>
          <w:i/>
          <w:iCs/>
        </w:rPr>
      </w:pPr>
      <w:r w:rsidRPr="0068683D">
        <w:rPr>
          <w:i/>
          <w:iCs/>
        </w:rPr>
        <w:t>Rooster van aftreden:</w:t>
      </w:r>
    </w:p>
    <w:p w14:paraId="71DCA0C0" w14:textId="39FE088B" w:rsidR="008805C3" w:rsidRDefault="008805C3" w:rsidP="00532C27">
      <w:pPr>
        <w:pStyle w:val="Lijstalinea"/>
        <w:ind w:left="426"/>
      </w:pPr>
      <w:r>
        <w:t xml:space="preserve">Om een werkbare roulatie te krijgen waarbij niet te veel kennis en ervaring verloren kan gaan, wordt het volgende rooster van aftreden voorgesteld. </w:t>
      </w:r>
    </w:p>
    <w:p w14:paraId="52CF4E35" w14:textId="75F83698" w:rsidR="008805C3" w:rsidRDefault="008805C3" w:rsidP="008805C3">
      <w:pPr>
        <w:pStyle w:val="Lijstalinea"/>
        <w:ind w:left="426"/>
      </w:pPr>
    </w:p>
    <w:tbl>
      <w:tblPr>
        <w:tblStyle w:val="Tabelraster"/>
        <w:tblW w:w="8216" w:type="dxa"/>
        <w:tblInd w:w="426" w:type="dxa"/>
        <w:tblLook w:val="04A0" w:firstRow="1" w:lastRow="0" w:firstColumn="1" w:lastColumn="0" w:noHBand="0" w:noVBand="1"/>
      </w:tblPr>
      <w:tblGrid>
        <w:gridCol w:w="2404"/>
        <w:gridCol w:w="1418"/>
        <w:gridCol w:w="1417"/>
        <w:gridCol w:w="1560"/>
        <w:gridCol w:w="1417"/>
      </w:tblGrid>
      <w:tr w:rsidR="008805C3" w:rsidRPr="008805C3" w14:paraId="7E8ABEDF" w14:textId="77777777" w:rsidTr="003B021C">
        <w:tc>
          <w:tcPr>
            <w:tcW w:w="8216" w:type="dxa"/>
            <w:gridSpan w:val="5"/>
          </w:tcPr>
          <w:p w14:paraId="0CA6E34A" w14:textId="77777777" w:rsidR="008805C3" w:rsidRPr="008805C3" w:rsidRDefault="008805C3" w:rsidP="008805C3">
            <w:pPr>
              <w:contextualSpacing/>
              <w:jc w:val="center"/>
            </w:pPr>
            <w:r w:rsidRPr="008805C3">
              <w:t>Rooster van aftreden</w:t>
            </w:r>
          </w:p>
          <w:p w14:paraId="796A4FF7" w14:textId="77777777" w:rsidR="008805C3" w:rsidRPr="008805C3" w:rsidRDefault="008805C3" w:rsidP="008805C3">
            <w:pPr>
              <w:contextualSpacing/>
              <w:jc w:val="center"/>
            </w:pPr>
          </w:p>
        </w:tc>
      </w:tr>
      <w:tr w:rsidR="008805C3" w:rsidRPr="008805C3" w14:paraId="0E83F6F7" w14:textId="77777777" w:rsidTr="00532C27">
        <w:tc>
          <w:tcPr>
            <w:tcW w:w="2404" w:type="dxa"/>
          </w:tcPr>
          <w:p w14:paraId="2BC972DD" w14:textId="77777777" w:rsidR="008805C3" w:rsidRPr="008805C3" w:rsidRDefault="008805C3" w:rsidP="008805C3">
            <w:pPr>
              <w:contextualSpacing/>
            </w:pPr>
          </w:p>
        </w:tc>
        <w:tc>
          <w:tcPr>
            <w:tcW w:w="1418" w:type="dxa"/>
          </w:tcPr>
          <w:p w14:paraId="6A4859E1" w14:textId="77777777" w:rsidR="008805C3" w:rsidRPr="008805C3" w:rsidRDefault="008805C3" w:rsidP="008805C3">
            <w:pPr>
              <w:contextualSpacing/>
            </w:pPr>
            <w:r w:rsidRPr="008805C3">
              <w:t>Benoemd</w:t>
            </w:r>
          </w:p>
        </w:tc>
        <w:tc>
          <w:tcPr>
            <w:tcW w:w="1417" w:type="dxa"/>
          </w:tcPr>
          <w:p w14:paraId="74AD0585" w14:textId="77777777" w:rsidR="008805C3" w:rsidRPr="008805C3" w:rsidRDefault="008805C3" w:rsidP="008805C3">
            <w:pPr>
              <w:contextualSpacing/>
            </w:pPr>
            <w:r w:rsidRPr="008805C3">
              <w:t>Aftredend</w:t>
            </w:r>
          </w:p>
          <w:p w14:paraId="2CB9B807" w14:textId="77777777" w:rsidR="008805C3" w:rsidRPr="008805C3" w:rsidRDefault="008805C3" w:rsidP="008805C3">
            <w:pPr>
              <w:contextualSpacing/>
            </w:pPr>
          </w:p>
        </w:tc>
        <w:tc>
          <w:tcPr>
            <w:tcW w:w="1560" w:type="dxa"/>
          </w:tcPr>
          <w:p w14:paraId="6BD5AFFE" w14:textId="77777777" w:rsidR="008805C3" w:rsidRPr="008805C3" w:rsidRDefault="008805C3" w:rsidP="008805C3">
            <w:pPr>
              <w:contextualSpacing/>
            </w:pPr>
            <w:r w:rsidRPr="008805C3">
              <w:t xml:space="preserve">Herbenoemd </w:t>
            </w:r>
          </w:p>
        </w:tc>
        <w:tc>
          <w:tcPr>
            <w:tcW w:w="1417" w:type="dxa"/>
          </w:tcPr>
          <w:p w14:paraId="7FCDA01A" w14:textId="77777777" w:rsidR="008805C3" w:rsidRPr="008805C3" w:rsidRDefault="008805C3" w:rsidP="008805C3">
            <w:pPr>
              <w:contextualSpacing/>
            </w:pPr>
            <w:r w:rsidRPr="008805C3">
              <w:t>Aftredend</w:t>
            </w:r>
          </w:p>
        </w:tc>
      </w:tr>
      <w:tr w:rsidR="008805C3" w:rsidRPr="008805C3" w14:paraId="41D8E7FD" w14:textId="77777777" w:rsidTr="00532C27">
        <w:tc>
          <w:tcPr>
            <w:tcW w:w="2404" w:type="dxa"/>
          </w:tcPr>
          <w:p w14:paraId="77A61C65" w14:textId="77777777" w:rsidR="008805C3" w:rsidRPr="008805C3" w:rsidRDefault="008805C3" w:rsidP="008805C3">
            <w:pPr>
              <w:contextualSpacing/>
            </w:pPr>
            <w:r w:rsidRPr="008805C3">
              <w:t xml:space="preserve">Ronald </w:t>
            </w:r>
            <w:proofErr w:type="spellStart"/>
            <w:r w:rsidRPr="008805C3">
              <w:t>Hoogerbrug</w:t>
            </w:r>
            <w:proofErr w:type="spellEnd"/>
          </w:p>
          <w:p w14:paraId="3A9C5783" w14:textId="77777777" w:rsidR="008805C3" w:rsidRPr="008805C3" w:rsidRDefault="008805C3" w:rsidP="008805C3">
            <w:pPr>
              <w:contextualSpacing/>
              <w:rPr>
                <w:sz w:val="16"/>
                <w:szCs w:val="16"/>
              </w:rPr>
            </w:pPr>
            <w:r w:rsidRPr="008805C3">
              <w:rPr>
                <w:sz w:val="16"/>
                <w:szCs w:val="16"/>
              </w:rPr>
              <w:t>(2</w:t>
            </w:r>
            <w:r w:rsidRPr="008805C3">
              <w:rPr>
                <w:sz w:val="16"/>
                <w:szCs w:val="16"/>
                <w:vertAlign w:val="superscript"/>
              </w:rPr>
              <w:t>e</w:t>
            </w:r>
            <w:r w:rsidRPr="008805C3">
              <w:rPr>
                <w:sz w:val="16"/>
                <w:szCs w:val="16"/>
              </w:rPr>
              <w:t xml:space="preserve"> penningmeester)</w:t>
            </w:r>
          </w:p>
        </w:tc>
        <w:tc>
          <w:tcPr>
            <w:tcW w:w="1418" w:type="dxa"/>
          </w:tcPr>
          <w:p w14:paraId="1AD60A25" w14:textId="77777777" w:rsidR="008805C3" w:rsidRPr="008805C3" w:rsidRDefault="008805C3" w:rsidP="008805C3">
            <w:pPr>
              <w:contextualSpacing/>
              <w:jc w:val="center"/>
            </w:pPr>
            <w:r w:rsidRPr="008805C3">
              <w:t>09-04-2018</w:t>
            </w:r>
          </w:p>
        </w:tc>
        <w:tc>
          <w:tcPr>
            <w:tcW w:w="1417" w:type="dxa"/>
          </w:tcPr>
          <w:p w14:paraId="204FE0D8" w14:textId="77777777" w:rsidR="008805C3" w:rsidRPr="008805C3" w:rsidRDefault="008805C3" w:rsidP="008805C3">
            <w:pPr>
              <w:contextualSpacing/>
              <w:jc w:val="center"/>
            </w:pPr>
            <w:r w:rsidRPr="008805C3">
              <w:t>(25-4-)2022</w:t>
            </w:r>
          </w:p>
        </w:tc>
        <w:tc>
          <w:tcPr>
            <w:tcW w:w="1560" w:type="dxa"/>
          </w:tcPr>
          <w:p w14:paraId="3371892C" w14:textId="77777777" w:rsidR="008805C3" w:rsidRPr="008805C3" w:rsidRDefault="008805C3" w:rsidP="008805C3">
            <w:pPr>
              <w:contextualSpacing/>
              <w:jc w:val="center"/>
            </w:pPr>
            <w:r w:rsidRPr="008805C3">
              <w:t>2026</w:t>
            </w:r>
          </w:p>
        </w:tc>
        <w:tc>
          <w:tcPr>
            <w:tcW w:w="1417" w:type="dxa"/>
          </w:tcPr>
          <w:p w14:paraId="25A83A7F" w14:textId="508FDFFF" w:rsidR="008805C3" w:rsidRPr="008805C3" w:rsidRDefault="008805C3" w:rsidP="008805C3">
            <w:pPr>
              <w:contextualSpacing/>
              <w:jc w:val="center"/>
            </w:pPr>
            <w:r>
              <w:t xml:space="preserve">Afgetreden </w:t>
            </w:r>
            <w:r w:rsidR="00183531">
              <w:t>13</w:t>
            </w:r>
            <w:r w:rsidR="00532C27">
              <w:t>-02-2023</w:t>
            </w:r>
          </w:p>
        </w:tc>
      </w:tr>
      <w:tr w:rsidR="008805C3" w:rsidRPr="008805C3" w14:paraId="6C27E318" w14:textId="77777777" w:rsidTr="00532C27">
        <w:tc>
          <w:tcPr>
            <w:tcW w:w="2404" w:type="dxa"/>
          </w:tcPr>
          <w:p w14:paraId="3948A42F" w14:textId="77777777" w:rsidR="008805C3" w:rsidRPr="008805C3" w:rsidRDefault="008805C3" w:rsidP="008805C3">
            <w:pPr>
              <w:contextualSpacing/>
            </w:pPr>
            <w:r w:rsidRPr="008805C3">
              <w:t>Onno Konijn</w:t>
            </w:r>
          </w:p>
        </w:tc>
        <w:tc>
          <w:tcPr>
            <w:tcW w:w="1418" w:type="dxa"/>
          </w:tcPr>
          <w:p w14:paraId="32CF7FA8" w14:textId="77777777" w:rsidR="008805C3" w:rsidRPr="008805C3" w:rsidRDefault="008805C3" w:rsidP="008805C3">
            <w:pPr>
              <w:contextualSpacing/>
              <w:jc w:val="center"/>
            </w:pPr>
            <w:r w:rsidRPr="008805C3">
              <w:t>12-11-2018</w:t>
            </w:r>
          </w:p>
        </w:tc>
        <w:tc>
          <w:tcPr>
            <w:tcW w:w="1417" w:type="dxa"/>
          </w:tcPr>
          <w:p w14:paraId="5D612F0A" w14:textId="77777777" w:rsidR="008805C3" w:rsidRPr="008805C3" w:rsidRDefault="008805C3" w:rsidP="008805C3">
            <w:pPr>
              <w:contextualSpacing/>
              <w:jc w:val="center"/>
            </w:pPr>
            <w:r w:rsidRPr="008805C3">
              <w:t>2023</w:t>
            </w:r>
          </w:p>
        </w:tc>
        <w:tc>
          <w:tcPr>
            <w:tcW w:w="1560" w:type="dxa"/>
          </w:tcPr>
          <w:p w14:paraId="745678C2" w14:textId="77777777" w:rsidR="008805C3" w:rsidRPr="008805C3" w:rsidRDefault="008805C3" w:rsidP="008805C3">
            <w:pPr>
              <w:contextualSpacing/>
              <w:jc w:val="center"/>
            </w:pPr>
            <w:r w:rsidRPr="008805C3">
              <w:t>24-4-2023</w:t>
            </w:r>
          </w:p>
        </w:tc>
        <w:tc>
          <w:tcPr>
            <w:tcW w:w="1417" w:type="dxa"/>
          </w:tcPr>
          <w:p w14:paraId="34639A6C" w14:textId="77777777" w:rsidR="008805C3" w:rsidRPr="008805C3" w:rsidRDefault="008805C3" w:rsidP="008805C3">
            <w:pPr>
              <w:contextualSpacing/>
              <w:jc w:val="center"/>
            </w:pPr>
          </w:p>
        </w:tc>
      </w:tr>
      <w:tr w:rsidR="008805C3" w:rsidRPr="008805C3" w14:paraId="61670162" w14:textId="77777777" w:rsidTr="00532C27">
        <w:tc>
          <w:tcPr>
            <w:tcW w:w="2404" w:type="dxa"/>
          </w:tcPr>
          <w:p w14:paraId="514002F5" w14:textId="77777777" w:rsidR="008805C3" w:rsidRPr="008805C3" w:rsidRDefault="008805C3" w:rsidP="008805C3">
            <w:pPr>
              <w:contextualSpacing/>
            </w:pPr>
            <w:r w:rsidRPr="008805C3">
              <w:t xml:space="preserve">Peter Loef </w:t>
            </w:r>
          </w:p>
          <w:p w14:paraId="1FBE58EF" w14:textId="77777777" w:rsidR="008805C3" w:rsidRPr="008805C3" w:rsidRDefault="008805C3" w:rsidP="008805C3">
            <w:pPr>
              <w:contextualSpacing/>
              <w:rPr>
                <w:sz w:val="16"/>
                <w:szCs w:val="16"/>
              </w:rPr>
            </w:pPr>
            <w:r w:rsidRPr="008805C3">
              <w:rPr>
                <w:sz w:val="16"/>
                <w:szCs w:val="16"/>
              </w:rPr>
              <w:t>(Voorzitter/ secretaris) *</w:t>
            </w:r>
          </w:p>
        </w:tc>
        <w:tc>
          <w:tcPr>
            <w:tcW w:w="1418" w:type="dxa"/>
          </w:tcPr>
          <w:p w14:paraId="646679D3" w14:textId="77777777" w:rsidR="008805C3" w:rsidRPr="008805C3" w:rsidRDefault="008805C3" w:rsidP="008805C3">
            <w:pPr>
              <w:contextualSpacing/>
              <w:jc w:val="center"/>
            </w:pPr>
            <w:r w:rsidRPr="008805C3">
              <w:t>12-11-2018</w:t>
            </w:r>
          </w:p>
        </w:tc>
        <w:tc>
          <w:tcPr>
            <w:tcW w:w="1417" w:type="dxa"/>
          </w:tcPr>
          <w:p w14:paraId="4A5C8BE9" w14:textId="77777777" w:rsidR="008805C3" w:rsidRPr="008805C3" w:rsidRDefault="008805C3" w:rsidP="008805C3">
            <w:pPr>
              <w:contextualSpacing/>
              <w:jc w:val="center"/>
            </w:pPr>
            <w:r w:rsidRPr="008805C3">
              <w:t>2023</w:t>
            </w:r>
          </w:p>
        </w:tc>
        <w:tc>
          <w:tcPr>
            <w:tcW w:w="1560" w:type="dxa"/>
          </w:tcPr>
          <w:p w14:paraId="5B7057F0" w14:textId="77777777" w:rsidR="008805C3" w:rsidRPr="008805C3" w:rsidRDefault="008805C3" w:rsidP="008805C3">
            <w:pPr>
              <w:contextualSpacing/>
              <w:jc w:val="center"/>
            </w:pPr>
            <w:r w:rsidRPr="008805C3">
              <w:t>24-4-2023</w:t>
            </w:r>
          </w:p>
        </w:tc>
        <w:tc>
          <w:tcPr>
            <w:tcW w:w="1417" w:type="dxa"/>
          </w:tcPr>
          <w:p w14:paraId="7FEA7A69" w14:textId="1D5084C0" w:rsidR="008805C3" w:rsidRPr="008805C3" w:rsidRDefault="008805C3" w:rsidP="008805C3">
            <w:pPr>
              <w:contextualSpacing/>
              <w:jc w:val="center"/>
            </w:pPr>
          </w:p>
        </w:tc>
      </w:tr>
      <w:tr w:rsidR="008805C3" w:rsidRPr="008805C3" w14:paraId="2E8F6A1B" w14:textId="77777777" w:rsidTr="00532C27">
        <w:tc>
          <w:tcPr>
            <w:tcW w:w="2404" w:type="dxa"/>
          </w:tcPr>
          <w:p w14:paraId="47ACF487" w14:textId="77777777" w:rsidR="008805C3" w:rsidRPr="008805C3" w:rsidRDefault="008805C3" w:rsidP="008805C3">
            <w:pPr>
              <w:contextualSpacing/>
            </w:pPr>
            <w:r w:rsidRPr="008805C3">
              <w:t>Patrick van Essenveld</w:t>
            </w:r>
          </w:p>
        </w:tc>
        <w:tc>
          <w:tcPr>
            <w:tcW w:w="1418" w:type="dxa"/>
          </w:tcPr>
          <w:p w14:paraId="512DB669" w14:textId="77777777" w:rsidR="008805C3" w:rsidRPr="008805C3" w:rsidRDefault="008805C3" w:rsidP="008805C3">
            <w:pPr>
              <w:contextualSpacing/>
              <w:jc w:val="center"/>
            </w:pPr>
            <w:r w:rsidRPr="008805C3">
              <w:t>25-4-2022</w:t>
            </w:r>
          </w:p>
        </w:tc>
        <w:tc>
          <w:tcPr>
            <w:tcW w:w="1417" w:type="dxa"/>
          </w:tcPr>
          <w:p w14:paraId="61BBAC0A" w14:textId="77777777" w:rsidR="008805C3" w:rsidRPr="008805C3" w:rsidRDefault="008805C3" w:rsidP="008805C3">
            <w:pPr>
              <w:contextualSpacing/>
              <w:jc w:val="center"/>
            </w:pPr>
            <w:r w:rsidRPr="008805C3">
              <w:t>2026</w:t>
            </w:r>
          </w:p>
        </w:tc>
        <w:tc>
          <w:tcPr>
            <w:tcW w:w="1560" w:type="dxa"/>
          </w:tcPr>
          <w:p w14:paraId="77C3E9ED" w14:textId="77777777" w:rsidR="008805C3" w:rsidRPr="008805C3" w:rsidRDefault="008805C3" w:rsidP="008805C3">
            <w:pPr>
              <w:contextualSpacing/>
              <w:jc w:val="center"/>
            </w:pPr>
          </w:p>
        </w:tc>
        <w:tc>
          <w:tcPr>
            <w:tcW w:w="1417" w:type="dxa"/>
          </w:tcPr>
          <w:p w14:paraId="31F21153" w14:textId="77777777" w:rsidR="008805C3" w:rsidRPr="008805C3" w:rsidRDefault="008805C3" w:rsidP="008805C3">
            <w:pPr>
              <w:contextualSpacing/>
              <w:jc w:val="center"/>
            </w:pPr>
          </w:p>
        </w:tc>
      </w:tr>
      <w:tr w:rsidR="008805C3" w:rsidRPr="008805C3" w14:paraId="2FE52378" w14:textId="77777777" w:rsidTr="00532C27">
        <w:tc>
          <w:tcPr>
            <w:tcW w:w="2404" w:type="dxa"/>
          </w:tcPr>
          <w:p w14:paraId="4EE65630" w14:textId="77777777" w:rsidR="008805C3" w:rsidRPr="008805C3" w:rsidRDefault="008805C3" w:rsidP="008805C3">
            <w:pPr>
              <w:contextualSpacing/>
            </w:pPr>
            <w:r w:rsidRPr="008805C3">
              <w:t>Nico Smith</w:t>
            </w:r>
          </w:p>
          <w:p w14:paraId="75855B1B" w14:textId="77777777" w:rsidR="008805C3" w:rsidRPr="008805C3" w:rsidRDefault="008805C3" w:rsidP="008805C3">
            <w:pPr>
              <w:contextualSpacing/>
              <w:rPr>
                <w:sz w:val="16"/>
                <w:szCs w:val="16"/>
              </w:rPr>
            </w:pPr>
            <w:r w:rsidRPr="008805C3">
              <w:rPr>
                <w:sz w:val="16"/>
                <w:szCs w:val="16"/>
              </w:rPr>
              <w:t>(1</w:t>
            </w:r>
            <w:r w:rsidRPr="008805C3">
              <w:rPr>
                <w:sz w:val="16"/>
                <w:szCs w:val="16"/>
                <w:vertAlign w:val="superscript"/>
              </w:rPr>
              <w:t>e</w:t>
            </w:r>
            <w:r w:rsidRPr="008805C3">
              <w:rPr>
                <w:sz w:val="16"/>
                <w:szCs w:val="16"/>
              </w:rPr>
              <w:t xml:space="preserve"> penningmeester)</w:t>
            </w:r>
          </w:p>
        </w:tc>
        <w:tc>
          <w:tcPr>
            <w:tcW w:w="1418" w:type="dxa"/>
          </w:tcPr>
          <w:p w14:paraId="18051BB0" w14:textId="77777777" w:rsidR="008805C3" w:rsidRPr="008805C3" w:rsidRDefault="008805C3" w:rsidP="008805C3">
            <w:pPr>
              <w:contextualSpacing/>
              <w:jc w:val="center"/>
            </w:pPr>
            <w:r w:rsidRPr="008805C3">
              <w:t>09-04-2018</w:t>
            </w:r>
          </w:p>
        </w:tc>
        <w:tc>
          <w:tcPr>
            <w:tcW w:w="1417" w:type="dxa"/>
          </w:tcPr>
          <w:p w14:paraId="1703F29A" w14:textId="77777777" w:rsidR="008805C3" w:rsidRPr="008805C3" w:rsidRDefault="008805C3" w:rsidP="008805C3">
            <w:pPr>
              <w:contextualSpacing/>
              <w:jc w:val="center"/>
            </w:pPr>
            <w:r w:rsidRPr="008805C3">
              <w:t>(25-4-)2022</w:t>
            </w:r>
          </w:p>
        </w:tc>
        <w:tc>
          <w:tcPr>
            <w:tcW w:w="1560" w:type="dxa"/>
          </w:tcPr>
          <w:p w14:paraId="0D7EB240" w14:textId="77777777" w:rsidR="008805C3" w:rsidRPr="008805C3" w:rsidRDefault="008805C3" w:rsidP="008805C3">
            <w:pPr>
              <w:contextualSpacing/>
              <w:jc w:val="center"/>
            </w:pPr>
            <w:r w:rsidRPr="008805C3">
              <w:t>2026</w:t>
            </w:r>
          </w:p>
        </w:tc>
        <w:tc>
          <w:tcPr>
            <w:tcW w:w="1417" w:type="dxa"/>
          </w:tcPr>
          <w:p w14:paraId="5088EC7C" w14:textId="77777777" w:rsidR="008805C3" w:rsidRPr="008805C3" w:rsidRDefault="008805C3" w:rsidP="008805C3">
            <w:pPr>
              <w:contextualSpacing/>
              <w:jc w:val="center"/>
            </w:pPr>
          </w:p>
        </w:tc>
      </w:tr>
      <w:tr w:rsidR="008805C3" w:rsidRPr="008805C3" w14:paraId="1EF55933" w14:textId="77777777" w:rsidTr="00532C27">
        <w:tc>
          <w:tcPr>
            <w:tcW w:w="2404" w:type="dxa"/>
          </w:tcPr>
          <w:p w14:paraId="048E84F2" w14:textId="77777777" w:rsidR="008805C3" w:rsidRPr="008805C3" w:rsidRDefault="008805C3" w:rsidP="008805C3">
            <w:pPr>
              <w:contextualSpacing/>
            </w:pPr>
            <w:r w:rsidRPr="008805C3">
              <w:t>Niels van Meer</w:t>
            </w:r>
          </w:p>
        </w:tc>
        <w:tc>
          <w:tcPr>
            <w:tcW w:w="1418" w:type="dxa"/>
          </w:tcPr>
          <w:p w14:paraId="6A8EDCED" w14:textId="77777777" w:rsidR="008805C3" w:rsidRPr="008805C3" w:rsidRDefault="008805C3" w:rsidP="008805C3">
            <w:pPr>
              <w:contextualSpacing/>
            </w:pPr>
            <w:r w:rsidRPr="008805C3">
              <w:t>25-04-2023</w:t>
            </w:r>
          </w:p>
        </w:tc>
        <w:tc>
          <w:tcPr>
            <w:tcW w:w="1417" w:type="dxa"/>
          </w:tcPr>
          <w:p w14:paraId="05BE65F7" w14:textId="77777777" w:rsidR="008805C3" w:rsidRPr="008805C3" w:rsidRDefault="008805C3" w:rsidP="008805C3">
            <w:pPr>
              <w:contextualSpacing/>
              <w:jc w:val="center"/>
            </w:pPr>
            <w:r w:rsidRPr="008805C3">
              <w:t>2026</w:t>
            </w:r>
          </w:p>
        </w:tc>
        <w:tc>
          <w:tcPr>
            <w:tcW w:w="1560" w:type="dxa"/>
          </w:tcPr>
          <w:p w14:paraId="745A5D7D" w14:textId="77777777" w:rsidR="008805C3" w:rsidRPr="008805C3" w:rsidRDefault="008805C3" w:rsidP="008805C3">
            <w:pPr>
              <w:contextualSpacing/>
            </w:pPr>
          </w:p>
        </w:tc>
        <w:tc>
          <w:tcPr>
            <w:tcW w:w="1417" w:type="dxa"/>
          </w:tcPr>
          <w:p w14:paraId="49C17D6B" w14:textId="77777777" w:rsidR="008805C3" w:rsidRPr="008805C3" w:rsidRDefault="008805C3" w:rsidP="008805C3">
            <w:pPr>
              <w:contextualSpacing/>
            </w:pPr>
          </w:p>
        </w:tc>
      </w:tr>
      <w:tr w:rsidR="008805C3" w:rsidRPr="008805C3" w14:paraId="677068D2" w14:textId="77777777" w:rsidTr="00532C27">
        <w:tc>
          <w:tcPr>
            <w:tcW w:w="2404" w:type="dxa"/>
          </w:tcPr>
          <w:p w14:paraId="456BBF83" w14:textId="77777777" w:rsidR="008805C3" w:rsidRPr="008805C3" w:rsidRDefault="008805C3" w:rsidP="008805C3">
            <w:pPr>
              <w:contextualSpacing/>
            </w:pPr>
            <w:r w:rsidRPr="008805C3">
              <w:t>Martijn de Wit</w:t>
            </w:r>
          </w:p>
        </w:tc>
        <w:tc>
          <w:tcPr>
            <w:tcW w:w="1418" w:type="dxa"/>
          </w:tcPr>
          <w:p w14:paraId="519ED117" w14:textId="77777777" w:rsidR="008805C3" w:rsidRPr="008805C3" w:rsidRDefault="008805C3" w:rsidP="008805C3">
            <w:pPr>
              <w:contextualSpacing/>
            </w:pPr>
            <w:r w:rsidRPr="008805C3">
              <w:t>25-04-2023</w:t>
            </w:r>
          </w:p>
        </w:tc>
        <w:tc>
          <w:tcPr>
            <w:tcW w:w="1417" w:type="dxa"/>
          </w:tcPr>
          <w:p w14:paraId="54C84AA7" w14:textId="77777777" w:rsidR="008805C3" w:rsidRPr="008805C3" w:rsidRDefault="008805C3" w:rsidP="008805C3">
            <w:pPr>
              <w:contextualSpacing/>
              <w:jc w:val="center"/>
            </w:pPr>
            <w:r w:rsidRPr="008805C3">
              <w:t>2026</w:t>
            </w:r>
          </w:p>
        </w:tc>
        <w:tc>
          <w:tcPr>
            <w:tcW w:w="1560" w:type="dxa"/>
          </w:tcPr>
          <w:p w14:paraId="22E4C6B4" w14:textId="77777777" w:rsidR="008805C3" w:rsidRPr="008805C3" w:rsidRDefault="008805C3" w:rsidP="008805C3">
            <w:pPr>
              <w:contextualSpacing/>
            </w:pPr>
          </w:p>
        </w:tc>
        <w:tc>
          <w:tcPr>
            <w:tcW w:w="1417" w:type="dxa"/>
          </w:tcPr>
          <w:p w14:paraId="3DA7BFA8" w14:textId="77777777" w:rsidR="008805C3" w:rsidRPr="008805C3" w:rsidRDefault="008805C3" w:rsidP="008805C3">
            <w:pPr>
              <w:contextualSpacing/>
            </w:pPr>
          </w:p>
        </w:tc>
      </w:tr>
      <w:tr w:rsidR="008805C3" w:rsidRPr="008805C3" w14:paraId="158B0CDD" w14:textId="77777777" w:rsidTr="00532C27">
        <w:tc>
          <w:tcPr>
            <w:tcW w:w="2404" w:type="dxa"/>
          </w:tcPr>
          <w:p w14:paraId="5E72237E" w14:textId="77777777" w:rsidR="008805C3" w:rsidRPr="008805C3" w:rsidRDefault="008805C3" w:rsidP="008805C3">
            <w:pPr>
              <w:contextualSpacing/>
            </w:pPr>
            <w:r w:rsidRPr="008805C3">
              <w:t>Vacature secretaris</w:t>
            </w:r>
          </w:p>
        </w:tc>
        <w:tc>
          <w:tcPr>
            <w:tcW w:w="1418" w:type="dxa"/>
          </w:tcPr>
          <w:p w14:paraId="5BC8857E" w14:textId="77777777" w:rsidR="008805C3" w:rsidRPr="008805C3" w:rsidRDefault="008805C3" w:rsidP="008805C3">
            <w:pPr>
              <w:contextualSpacing/>
            </w:pPr>
          </w:p>
        </w:tc>
        <w:tc>
          <w:tcPr>
            <w:tcW w:w="1417" w:type="dxa"/>
          </w:tcPr>
          <w:p w14:paraId="36B6221E" w14:textId="77777777" w:rsidR="008805C3" w:rsidRPr="008805C3" w:rsidRDefault="008805C3" w:rsidP="008805C3">
            <w:pPr>
              <w:contextualSpacing/>
              <w:jc w:val="center"/>
            </w:pPr>
          </w:p>
        </w:tc>
        <w:tc>
          <w:tcPr>
            <w:tcW w:w="1560" w:type="dxa"/>
          </w:tcPr>
          <w:p w14:paraId="0447AF98" w14:textId="77777777" w:rsidR="008805C3" w:rsidRPr="008805C3" w:rsidRDefault="008805C3" w:rsidP="008805C3">
            <w:pPr>
              <w:contextualSpacing/>
            </w:pPr>
          </w:p>
        </w:tc>
        <w:tc>
          <w:tcPr>
            <w:tcW w:w="1417" w:type="dxa"/>
          </w:tcPr>
          <w:p w14:paraId="4D2813C3" w14:textId="77777777" w:rsidR="008805C3" w:rsidRPr="008805C3" w:rsidRDefault="008805C3" w:rsidP="008805C3">
            <w:pPr>
              <w:contextualSpacing/>
            </w:pPr>
          </w:p>
        </w:tc>
      </w:tr>
      <w:tr w:rsidR="008805C3" w:rsidRPr="008805C3" w14:paraId="4F83F080" w14:textId="77777777" w:rsidTr="003B021C">
        <w:tc>
          <w:tcPr>
            <w:tcW w:w="8216" w:type="dxa"/>
            <w:gridSpan w:val="5"/>
          </w:tcPr>
          <w:p w14:paraId="127938C7" w14:textId="77777777" w:rsidR="008805C3" w:rsidRPr="008805C3" w:rsidRDefault="008805C3" w:rsidP="008805C3">
            <w:pPr>
              <w:contextualSpacing/>
              <w:rPr>
                <w:sz w:val="16"/>
                <w:szCs w:val="16"/>
              </w:rPr>
            </w:pPr>
            <w:r w:rsidRPr="008805C3">
              <w:rPr>
                <w:sz w:val="16"/>
                <w:szCs w:val="16"/>
              </w:rPr>
              <w:t xml:space="preserve">*De voorzitter, penningmeester en secretaris worden in functie gekozen. Er is sinds het aftreden van Arie van Sluijs geen secretaris meer in functie. Tot een herbenoeming neemt Peter Loef ook de functie van secretaris waar. </w:t>
            </w:r>
          </w:p>
        </w:tc>
      </w:tr>
    </w:tbl>
    <w:p w14:paraId="0F5984F2" w14:textId="6CB641EA" w:rsidR="008805C3" w:rsidRPr="00183531" w:rsidRDefault="008805C3" w:rsidP="008805C3">
      <w:pPr>
        <w:pStyle w:val="Lijstalinea"/>
        <w:ind w:left="426"/>
        <w:rPr>
          <w:b/>
          <w:bCs/>
          <w:u w:val="single"/>
        </w:rPr>
      </w:pPr>
      <w:r w:rsidRPr="00183531">
        <w:rPr>
          <w:b/>
          <w:bCs/>
          <w:u w:val="single"/>
        </w:rPr>
        <w:lastRenderedPageBreak/>
        <w:t>Besluit gevraagd:</w:t>
      </w:r>
    </w:p>
    <w:p w14:paraId="614EE15C" w14:textId="4B949B38" w:rsidR="008805C3" w:rsidRPr="00183531" w:rsidRDefault="00183531" w:rsidP="00183531">
      <w:pPr>
        <w:pStyle w:val="Lijstalinea"/>
        <w:ind w:left="426"/>
      </w:pPr>
      <w:r w:rsidRPr="00183531">
        <w:t xml:space="preserve">Het bestuur zal een toelichting geven en een advies geven ten aanzien van de herbenoemingen en d invulling van lang openstaande functies. Sowieso gaat het om: </w:t>
      </w:r>
    </w:p>
    <w:p w14:paraId="3160FFF8" w14:textId="77777777" w:rsidR="00183531" w:rsidRPr="00183531" w:rsidRDefault="00183531" w:rsidP="008805C3">
      <w:pPr>
        <w:pStyle w:val="Lijstalinea"/>
        <w:numPr>
          <w:ilvl w:val="0"/>
          <w:numId w:val="36"/>
        </w:numPr>
      </w:pPr>
      <w:r w:rsidRPr="00183531">
        <w:t>Herbenoeming:</w:t>
      </w:r>
    </w:p>
    <w:p w14:paraId="26EDD021" w14:textId="0B250571" w:rsidR="008805C3" w:rsidRPr="00183531" w:rsidRDefault="008805C3" w:rsidP="00183531">
      <w:pPr>
        <w:pStyle w:val="Lijstalinea"/>
        <w:numPr>
          <w:ilvl w:val="1"/>
          <w:numId w:val="36"/>
        </w:numPr>
      </w:pPr>
      <w:r w:rsidRPr="00183531">
        <w:t xml:space="preserve">Peter Loef </w:t>
      </w:r>
      <w:r w:rsidR="00183531" w:rsidRPr="00183531">
        <w:t>als voorzitter</w:t>
      </w:r>
    </w:p>
    <w:p w14:paraId="264E7421" w14:textId="6BB7613C" w:rsidR="00183531" w:rsidRPr="00183531" w:rsidRDefault="00183531" w:rsidP="00183531">
      <w:pPr>
        <w:pStyle w:val="Lijstalinea"/>
        <w:numPr>
          <w:ilvl w:val="1"/>
          <w:numId w:val="36"/>
        </w:numPr>
      </w:pPr>
      <w:r w:rsidRPr="00183531">
        <w:t>Onno Konijn</w:t>
      </w:r>
      <w:r w:rsidR="00AA589C">
        <w:t xml:space="preserve"> als bestuurslid</w:t>
      </w:r>
    </w:p>
    <w:p w14:paraId="10A22899" w14:textId="33D3D95D" w:rsidR="00183531" w:rsidRPr="00183531" w:rsidRDefault="00183531" w:rsidP="008805C3">
      <w:pPr>
        <w:pStyle w:val="Lijstalinea"/>
        <w:numPr>
          <w:ilvl w:val="0"/>
          <w:numId w:val="36"/>
        </w:numPr>
      </w:pPr>
      <w:r w:rsidRPr="00183531">
        <w:t>Invulling:</w:t>
      </w:r>
    </w:p>
    <w:p w14:paraId="5728D683" w14:textId="5870E997" w:rsidR="00183531" w:rsidRPr="00183531" w:rsidRDefault="00183531" w:rsidP="00183531">
      <w:pPr>
        <w:pStyle w:val="Lijstalinea"/>
        <w:numPr>
          <w:ilvl w:val="1"/>
          <w:numId w:val="36"/>
        </w:numPr>
      </w:pPr>
      <w:r w:rsidRPr="00183531">
        <w:t>Tweede voorzitter</w:t>
      </w:r>
    </w:p>
    <w:p w14:paraId="7EBE2C81" w14:textId="1828CCB5" w:rsidR="00183531" w:rsidRPr="00183531" w:rsidRDefault="00183531" w:rsidP="00183531">
      <w:pPr>
        <w:pStyle w:val="Lijstalinea"/>
        <w:numPr>
          <w:ilvl w:val="1"/>
          <w:numId w:val="36"/>
        </w:numPr>
      </w:pPr>
      <w:r w:rsidRPr="00183531">
        <w:t>Tweede penningmeester</w:t>
      </w:r>
    </w:p>
    <w:p w14:paraId="2A286C8D" w14:textId="0D33A088" w:rsidR="008805C3" w:rsidRPr="00183531" w:rsidRDefault="00183531" w:rsidP="008805C3">
      <w:pPr>
        <w:pStyle w:val="Lijstalinea"/>
        <w:numPr>
          <w:ilvl w:val="0"/>
          <w:numId w:val="36"/>
        </w:numPr>
      </w:pPr>
      <w:r w:rsidRPr="00183531">
        <w:t>Mogelijk benoemen voordrachten nieuwe bestuursleden</w:t>
      </w:r>
    </w:p>
    <w:p w14:paraId="6BD926CD" w14:textId="77777777" w:rsidR="008805C3" w:rsidRDefault="008805C3" w:rsidP="008805C3"/>
    <w:p w14:paraId="57122A5D" w14:textId="2FC2C356" w:rsidR="008805C3" w:rsidRPr="00CF6775" w:rsidRDefault="008805C3" w:rsidP="008805C3">
      <w:pPr>
        <w:pStyle w:val="Lijstalinea"/>
        <w:numPr>
          <w:ilvl w:val="0"/>
          <w:numId w:val="33"/>
        </w:numPr>
        <w:ind w:left="426"/>
        <w:rPr>
          <w:b/>
          <w:bCs/>
        </w:rPr>
      </w:pPr>
      <w:r w:rsidRPr="00CF6775">
        <w:rPr>
          <w:b/>
          <w:bCs/>
        </w:rPr>
        <w:t>Jaarverslag (inhoudelijk) 20</w:t>
      </w:r>
      <w:r w:rsidR="00532C27">
        <w:rPr>
          <w:b/>
          <w:bCs/>
        </w:rPr>
        <w:t>22</w:t>
      </w:r>
      <w:r w:rsidRPr="00CF6775">
        <w:rPr>
          <w:b/>
          <w:bCs/>
        </w:rPr>
        <w:t xml:space="preserve"> </w:t>
      </w:r>
      <w:r w:rsidRPr="00CF6775">
        <w:rPr>
          <w:b/>
          <w:bCs/>
          <w:u w:val="single"/>
        </w:rPr>
        <w:t>(bijlage</w:t>
      </w:r>
      <w:r>
        <w:rPr>
          <w:b/>
          <w:bCs/>
          <w:u w:val="single"/>
        </w:rPr>
        <w:t xml:space="preserve"> 2</w:t>
      </w:r>
      <w:r w:rsidRPr="00CF6775">
        <w:rPr>
          <w:b/>
          <w:bCs/>
          <w:u w:val="single"/>
        </w:rPr>
        <w:t xml:space="preserve">) </w:t>
      </w:r>
    </w:p>
    <w:p w14:paraId="6EF020AD" w14:textId="77777777" w:rsidR="008805C3" w:rsidRDefault="008805C3" w:rsidP="008805C3">
      <w:pPr>
        <w:pStyle w:val="Lijstalinea"/>
        <w:ind w:left="426"/>
      </w:pPr>
    </w:p>
    <w:p w14:paraId="0D228676" w14:textId="1A43F434" w:rsidR="008805C3" w:rsidRDefault="008805C3" w:rsidP="008805C3">
      <w:pPr>
        <w:ind w:left="426"/>
      </w:pPr>
      <w:r>
        <w:t xml:space="preserve">Jaarlijks stelt het bestuur een Jaarverslag op. In dit Jaarverslag wordt melding gemaakt van de resultaten in het voorgaande kalenderjaar alsook over de financiën in de voorgaande kalenderjaar. </w:t>
      </w:r>
      <w:r w:rsidR="00532C27">
        <w:t>Tegelijkertijd worden de speerpunten voor het komende jaar (in dit geval 2023) door de ALV vastgesteld.</w:t>
      </w:r>
    </w:p>
    <w:p w14:paraId="008D08DB" w14:textId="5DCC7DAD" w:rsidR="008805C3" w:rsidRDefault="008805C3" w:rsidP="008805C3">
      <w:pPr>
        <w:ind w:left="426"/>
      </w:pPr>
    </w:p>
    <w:p w14:paraId="08FE41F9" w14:textId="570390AD" w:rsidR="00532C27" w:rsidRDefault="00532C27" w:rsidP="008805C3">
      <w:pPr>
        <w:ind w:left="426"/>
      </w:pPr>
      <w:r>
        <w:t xml:space="preserve">Bijgaand het inhoudelijke jaarverslag.  </w:t>
      </w:r>
    </w:p>
    <w:p w14:paraId="3FCDFCE7" w14:textId="77777777" w:rsidR="008805C3" w:rsidRDefault="008805C3" w:rsidP="008805C3">
      <w:pPr>
        <w:ind w:firstLine="426"/>
      </w:pPr>
    </w:p>
    <w:p w14:paraId="5C6C0481" w14:textId="59EAD1AD" w:rsidR="008805C3" w:rsidRDefault="008805C3" w:rsidP="008805C3">
      <w:pPr>
        <w:ind w:left="426"/>
      </w:pPr>
      <w:r>
        <w:t>De financiële verslaglegging wordt ter vergadering aangeboden en wel bij agendapunt</w:t>
      </w:r>
      <w:r w:rsidR="00F12DE2">
        <w:t xml:space="preserve"> 6.</w:t>
      </w:r>
      <w:r>
        <w:t xml:space="preserve"> Bij dat agendapunt wordt </w:t>
      </w:r>
      <w:r w:rsidR="00F12DE2">
        <w:t xml:space="preserve">óók </w:t>
      </w:r>
      <w:r>
        <w:t xml:space="preserve">verslag gedaan van de bevindingen van de Kascontrolecommissie. </w:t>
      </w:r>
    </w:p>
    <w:p w14:paraId="36F5B9DB" w14:textId="77777777" w:rsidR="008805C3" w:rsidRDefault="008805C3" w:rsidP="008805C3">
      <w:pPr>
        <w:ind w:left="426"/>
      </w:pPr>
    </w:p>
    <w:p w14:paraId="0BE7DD1B" w14:textId="77777777" w:rsidR="008805C3" w:rsidRPr="00183531" w:rsidRDefault="008805C3" w:rsidP="008805C3">
      <w:pPr>
        <w:pStyle w:val="Lijstalinea"/>
        <w:ind w:left="426"/>
        <w:rPr>
          <w:b/>
          <w:bCs/>
          <w:u w:val="single"/>
        </w:rPr>
      </w:pPr>
      <w:bookmarkStart w:id="0" w:name="_Hlk99306886"/>
      <w:r w:rsidRPr="00183531">
        <w:rPr>
          <w:b/>
          <w:bCs/>
          <w:u w:val="single"/>
        </w:rPr>
        <w:t>Besluit gevraagd:</w:t>
      </w:r>
    </w:p>
    <w:p w14:paraId="4ECDD018" w14:textId="77777777" w:rsidR="00532C27" w:rsidRPr="00183531" w:rsidRDefault="008805C3" w:rsidP="008805C3">
      <w:pPr>
        <w:pStyle w:val="Lijstalinea"/>
        <w:ind w:left="426"/>
      </w:pPr>
      <w:r w:rsidRPr="00183531">
        <w:t>De Algemene Ledenvergadering wordt gevraagd</w:t>
      </w:r>
      <w:r w:rsidR="00532C27" w:rsidRPr="00183531">
        <w:t>:</w:t>
      </w:r>
    </w:p>
    <w:p w14:paraId="2C23EDD5" w14:textId="07A57BEF" w:rsidR="00532C27" w:rsidRPr="00183531" w:rsidRDefault="00532C27" w:rsidP="00532C27">
      <w:pPr>
        <w:pStyle w:val="Lijstalinea"/>
        <w:numPr>
          <w:ilvl w:val="0"/>
          <w:numId w:val="41"/>
        </w:numPr>
      </w:pPr>
      <w:r w:rsidRPr="00183531">
        <w:t>I</w:t>
      </w:r>
      <w:r w:rsidR="008805C3" w:rsidRPr="00183531">
        <w:t xml:space="preserve">n te stemmen met </w:t>
      </w:r>
      <w:r w:rsidRPr="00183531">
        <w:t xml:space="preserve">het inhoudelijk </w:t>
      </w:r>
      <w:r w:rsidR="008805C3" w:rsidRPr="00183531">
        <w:t>Jaarverslag van 20</w:t>
      </w:r>
      <w:r w:rsidRPr="00183531">
        <w:t>22 en;</w:t>
      </w:r>
    </w:p>
    <w:p w14:paraId="5C673542" w14:textId="1E39EC55" w:rsidR="00532C27" w:rsidRPr="00183531" w:rsidRDefault="00532C27" w:rsidP="00532C27">
      <w:pPr>
        <w:pStyle w:val="Lijstalinea"/>
        <w:numPr>
          <w:ilvl w:val="0"/>
          <w:numId w:val="41"/>
        </w:numPr>
      </w:pPr>
      <w:r w:rsidRPr="00183531">
        <w:t xml:space="preserve">De speerpunten voor het bestuur voor 2023 vast te stellen zoals die in het inhoudelijke jaarverslag in hoofdstuk 3 zijn opgenomen. </w:t>
      </w:r>
    </w:p>
    <w:bookmarkEnd w:id="0"/>
    <w:p w14:paraId="558ED7C5" w14:textId="77777777" w:rsidR="008805C3" w:rsidRDefault="008805C3" w:rsidP="008805C3">
      <w:pPr>
        <w:pStyle w:val="Lijstalinea"/>
      </w:pPr>
    </w:p>
    <w:p w14:paraId="63F884AB" w14:textId="43814F83" w:rsidR="008805C3" w:rsidRDefault="008805C3" w:rsidP="008805C3">
      <w:pPr>
        <w:pStyle w:val="Lijstalinea"/>
        <w:numPr>
          <w:ilvl w:val="0"/>
          <w:numId w:val="33"/>
        </w:numPr>
        <w:ind w:left="426"/>
        <w:rPr>
          <w:b/>
          <w:bCs/>
        </w:rPr>
      </w:pPr>
      <w:r w:rsidRPr="00DB16AC">
        <w:rPr>
          <w:b/>
          <w:bCs/>
        </w:rPr>
        <w:t>Bevindingen Kascontrolecommissie financieel kalenderjar</w:t>
      </w:r>
      <w:r>
        <w:rPr>
          <w:b/>
          <w:bCs/>
        </w:rPr>
        <w:t>en</w:t>
      </w:r>
      <w:r w:rsidRPr="00DB16AC">
        <w:rPr>
          <w:b/>
          <w:bCs/>
        </w:rPr>
        <w:t xml:space="preserve"> 20</w:t>
      </w:r>
      <w:r w:rsidR="00532C27">
        <w:rPr>
          <w:b/>
          <w:bCs/>
        </w:rPr>
        <w:t>22</w:t>
      </w:r>
      <w:r w:rsidRPr="00DB16AC">
        <w:rPr>
          <w:b/>
          <w:bCs/>
        </w:rPr>
        <w:t xml:space="preserve"> </w:t>
      </w:r>
    </w:p>
    <w:p w14:paraId="500687BC" w14:textId="77777777" w:rsidR="008805C3" w:rsidRPr="006F7901" w:rsidRDefault="008805C3" w:rsidP="008805C3">
      <w:pPr>
        <w:pStyle w:val="Lijstalinea"/>
        <w:ind w:left="426"/>
        <w:rPr>
          <w:b/>
          <w:bCs/>
          <w:sz w:val="16"/>
          <w:szCs w:val="16"/>
        </w:rPr>
      </w:pPr>
      <w:r>
        <w:rPr>
          <w:b/>
          <w:bCs/>
          <w:sz w:val="16"/>
          <w:szCs w:val="16"/>
        </w:rPr>
        <w:t>(Stukken worden uitgereikt bij de behandeling van dit agendapunt)</w:t>
      </w:r>
    </w:p>
    <w:p w14:paraId="25921B8E" w14:textId="77777777" w:rsidR="008805C3" w:rsidRDefault="008805C3" w:rsidP="008805C3">
      <w:pPr>
        <w:pStyle w:val="Lijstalinea"/>
        <w:ind w:left="426"/>
      </w:pPr>
    </w:p>
    <w:p w14:paraId="7137CB68" w14:textId="1F6655A8" w:rsidR="008805C3" w:rsidRDefault="00532C27" w:rsidP="008805C3">
      <w:pPr>
        <w:pStyle w:val="Lijstalinea"/>
        <w:ind w:left="426"/>
      </w:pPr>
      <w:r>
        <w:t>Het</w:t>
      </w:r>
      <w:r w:rsidR="008805C3">
        <w:t xml:space="preserve"> financiële Jaarverslag van 20</w:t>
      </w:r>
      <w:r>
        <w:t>22</w:t>
      </w:r>
      <w:r w:rsidR="008805C3">
        <w:t xml:space="preserve"> word</w:t>
      </w:r>
      <w:r>
        <w:t>t</w:t>
      </w:r>
      <w:r w:rsidR="008805C3">
        <w:t xml:space="preserve"> door het bestuur tijdens de vergadering uitgereikt. </w:t>
      </w:r>
    </w:p>
    <w:p w14:paraId="04835729" w14:textId="77777777" w:rsidR="008805C3" w:rsidRDefault="008805C3" w:rsidP="008805C3">
      <w:pPr>
        <w:pStyle w:val="Lijstalinea"/>
        <w:ind w:left="426"/>
      </w:pPr>
    </w:p>
    <w:p w14:paraId="3DB37578" w14:textId="77777777" w:rsidR="008805C3" w:rsidRDefault="008805C3" w:rsidP="008805C3">
      <w:pPr>
        <w:pStyle w:val="Lijstalinea"/>
        <w:ind w:left="426"/>
      </w:pPr>
      <w:r>
        <w:t>De Kascontrolecommissie is in de Statuten opgenomen als een orgaan wat de 1</w:t>
      </w:r>
      <w:r w:rsidRPr="002435F6">
        <w:rPr>
          <w:vertAlign w:val="superscript"/>
        </w:rPr>
        <w:t>e</w:t>
      </w:r>
      <w:r>
        <w:t xml:space="preserve"> en 2</w:t>
      </w:r>
      <w:r w:rsidRPr="002435F6">
        <w:rPr>
          <w:vertAlign w:val="superscript"/>
        </w:rPr>
        <w:t>e</w:t>
      </w:r>
      <w:r>
        <w:t xml:space="preserve"> penningmeesters en het bestuur toetst op het gevoerde financiële beleid in het voorgaande kalenderjaar. Het is een orgaan van de Algemene Ledenvergadering. De leden van de Kascontrolecommissie mogen ook niet óók in het bestuur zitting hebben. </w:t>
      </w:r>
    </w:p>
    <w:p w14:paraId="28AE5190" w14:textId="77777777" w:rsidR="008805C3" w:rsidRDefault="008805C3" w:rsidP="008805C3">
      <w:pPr>
        <w:pStyle w:val="Lijstalinea"/>
        <w:ind w:left="426"/>
      </w:pPr>
      <w:r>
        <w:t>De Kascontrolecommissie doet jaarlijks, tijdens de Algemene Ledenvergadering schriftelijk verslag aan de Algemene Ledenvergadering van haar bevindingen. Ook adviseert zij de Algemene Ledenvergadering om de 1</w:t>
      </w:r>
      <w:r w:rsidRPr="002435F6">
        <w:rPr>
          <w:vertAlign w:val="superscript"/>
        </w:rPr>
        <w:t>e</w:t>
      </w:r>
      <w:r>
        <w:t xml:space="preserve"> en 2</w:t>
      </w:r>
      <w:r w:rsidRPr="002435F6">
        <w:rPr>
          <w:vertAlign w:val="superscript"/>
        </w:rPr>
        <w:t>e</w:t>
      </w:r>
      <w:r>
        <w:t xml:space="preserve"> penningmeester en het bestuur al dan niet decharge te verlenen voor het gevoerde financiële beleid over het afgelopen kalenderjaar. </w:t>
      </w:r>
    </w:p>
    <w:p w14:paraId="427BDA67" w14:textId="77777777" w:rsidR="008805C3" w:rsidRDefault="008805C3" w:rsidP="008805C3">
      <w:pPr>
        <w:pStyle w:val="Lijstalinea"/>
        <w:ind w:left="426"/>
      </w:pPr>
    </w:p>
    <w:p w14:paraId="24767A23" w14:textId="4622600C" w:rsidR="008805C3" w:rsidRDefault="008805C3" w:rsidP="00183531">
      <w:pPr>
        <w:pStyle w:val="Lijstalinea"/>
        <w:numPr>
          <w:ilvl w:val="0"/>
          <w:numId w:val="42"/>
        </w:numPr>
      </w:pPr>
      <w:r w:rsidRPr="00183531">
        <w:t>Tijdens deze Algemene Ledenvergadering zal de Kascontrolecommissie, bestaande uit John van Amerongen en Erik van Beek schriftelijk verslag uitbrengen over</w:t>
      </w:r>
      <w:r w:rsidR="00532C27" w:rsidRPr="00183531">
        <w:t xml:space="preserve"> het </w:t>
      </w:r>
      <w:r w:rsidRPr="00183531">
        <w:t xml:space="preserve">financiële Jaarverslag en de achterliggende financiële stukken van </w:t>
      </w:r>
      <w:r w:rsidR="00532C27" w:rsidRPr="00183531">
        <w:t xml:space="preserve">het </w:t>
      </w:r>
      <w:r w:rsidRPr="00183531">
        <w:t>kalenderjaren 20</w:t>
      </w:r>
      <w:r w:rsidR="00532C27" w:rsidRPr="00183531">
        <w:t>22</w:t>
      </w:r>
      <w:r w:rsidRPr="00183531">
        <w:t>. De Kascontrolecommissie zal óók advies uitbrengen of als zodanig decharge kan worden verleend. Het schriftelijke verslag zal tijdens de vergadering worden uitgereikt.</w:t>
      </w:r>
    </w:p>
    <w:p w14:paraId="39F8D956" w14:textId="20AC538C" w:rsidR="008805C3" w:rsidRPr="00DB16AC" w:rsidRDefault="008805C3" w:rsidP="008805C3">
      <w:pPr>
        <w:pStyle w:val="Lijstalinea"/>
        <w:numPr>
          <w:ilvl w:val="0"/>
          <w:numId w:val="33"/>
        </w:numPr>
        <w:ind w:left="426"/>
        <w:rPr>
          <w:b/>
          <w:bCs/>
        </w:rPr>
      </w:pPr>
      <w:r w:rsidRPr="00DB16AC">
        <w:rPr>
          <w:b/>
          <w:bCs/>
        </w:rPr>
        <w:lastRenderedPageBreak/>
        <w:t>Benoeming Kascontrolecommissie financieel kalenderjaar 202</w:t>
      </w:r>
      <w:r w:rsidR="00532C27">
        <w:rPr>
          <w:b/>
          <w:bCs/>
        </w:rPr>
        <w:t>3</w:t>
      </w:r>
    </w:p>
    <w:p w14:paraId="1AB68100" w14:textId="77777777" w:rsidR="008805C3" w:rsidRDefault="008805C3" w:rsidP="008805C3">
      <w:pPr>
        <w:pStyle w:val="Lijstalinea"/>
      </w:pPr>
    </w:p>
    <w:p w14:paraId="667F9EC9" w14:textId="77777777" w:rsidR="008805C3" w:rsidRDefault="008805C3" w:rsidP="008805C3">
      <w:pPr>
        <w:ind w:left="426"/>
      </w:pPr>
      <w:r>
        <w:t>Op grond van de Statuten dient de Kascontrolecommissie te bestaan uit tenminste 2 leden. In het Huishoudelijk Reglement wat gekoppeld is aan de Statuten staat dat de commissie uit 3 leden bestaat en jaarlijks een derde aftreedt en níet terstond herkiesbaar zijn.</w:t>
      </w:r>
    </w:p>
    <w:p w14:paraId="48FB714A" w14:textId="77777777" w:rsidR="008805C3" w:rsidRDefault="008805C3" w:rsidP="008805C3">
      <w:pPr>
        <w:ind w:left="426"/>
      </w:pPr>
    </w:p>
    <w:p w14:paraId="71360FC7" w14:textId="76E0DE0D" w:rsidR="008805C3" w:rsidRDefault="008805C3" w:rsidP="008805C3">
      <w:pPr>
        <w:ind w:left="426"/>
      </w:pPr>
      <w:r>
        <w:t xml:space="preserve">Inmiddels bestaat de commissie al </w:t>
      </w:r>
      <w:r w:rsidR="00AA589C">
        <w:t xml:space="preserve">een aantal jaar </w:t>
      </w:r>
      <w:r>
        <w:t>in de huidige samenstellingen. Er moet dus een nieuwe commissie worden samengesteld. Als er vacatures zijn worden deze door de Algemene Ledenvergadering ingevuld. Het bestuur heeft daar dus geen rol bij.</w:t>
      </w:r>
    </w:p>
    <w:p w14:paraId="420834B6" w14:textId="77777777" w:rsidR="008805C3" w:rsidRDefault="008805C3" w:rsidP="008805C3">
      <w:pPr>
        <w:ind w:left="426"/>
      </w:pPr>
    </w:p>
    <w:p w14:paraId="4FDB07DA" w14:textId="4A01EAD5" w:rsidR="008805C3" w:rsidRDefault="008805C3" w:rsidP="00183531">
      <w:pPr>
        <w:pStyle w:val="Lijstalinea"/>
        <w:numPr>
          <w:ilvl w:val="0"/>
          <w:numId w:val="42"/>
        </w:numPr>
      </w:pPr>
      <w:r w:rsidRPr="00183531">
        <w:t>Tijdens deze Algemene Ledenvergadering voert de Algemene Ledenvergadering overleg met elkaar om een besluit te nemen hoe met deze situatie om te gaan. Omwille de onafhankelijkheid van de Klascontrolecommissie te borgen en te respecteren heeft het bestuur geen rol in deze discussie.</w:t>
      </w:r>
      <w:r>
        <w:t xml:space="preserve"> </w:t>
      </w:r>
    </w:p>
    <w:p w14:paraId="20C918F4" w14:textId="2CCC87D5" w:rsidR="008805C3" w:rsidRDefault="008805C3" w:rsidP="008805C3"/>
    <w:p w14:paraId="5DCF0B8D" w14:textId="03175A32" w:rsidR="008805C3" w:rsidRPr="006F7901" w:rsidRDefault="008805C3" w:rsidP="008805C3">
      <w:pPr>
        <w:pStyle w:val="Lijstalinea"/>
        <w:numPr>
          <w:ilvl w:val="0"/>
          <w:numId w:val="33"/>
        </w:numPr>
        <w:ind w:left="426"/>
        <w:rPr>
          <w:b/>
          <w:bCs/>
        </w:rPr>
      </w:pPr>
      <w:r w:rsidRPr="00DB16AC">
        <w:rPr>
          <w:b/>
          <w:bCs/>
        </w:rPr>
        <w:t>Begroting 202</w:t>
      </w:r>
      <w:r w:rsidR="00532C27">
        <w:rPr>
          <w:b/>
          <w:bCs/>
        </w:rPr>
        <w:t>3</w:t>
      </w:r>
      <w:r w:rsidRPr="00DB16AC">
        <w:rPr>
          <w:b/>
          <w:bCs/>
        </w:rPr>
        <w:t xml:space="preserve"> </w:t>
      </w:r>
    </w:p>
    <w:p w14:paraId="6AFB01ED" w14:textId="77777777" w:rsidR="008805C3" w:rsidRPr="006F7901" w:rsidRDefault="008805C3" w:rsidP="008805C3">
      <w:pPr>
        <w:pStyle w:val="Lijstalinea"/>
        <w:ind w:left="426"/>
        <w:rPr>
          <w:b/>
          <w:bCs/>
          <w:sz w:val="16"/>
          <w:szCs w:val="16"/>
        </w:rPr>
      </w:pPr>
      <w:r>
        <w:rPr>
          <w:b/>
          <w:bCs/>
          <w:sz w:val="16"/>
          <w:szCs w:val="16"/>
        </w:rPr>
        <w:t>(Begroting wordt uitgereikt bij behandeling van dit agendapunt)</w:t>
      </w:r>
    </w:p>
    <w:p w14:paraId="3A85DBE8" w14:textId="77777777" w:rsidR="008805C3" w:rsidRDefault="008805C3" w:rsidP="008805C3">
      <w:pPr>
        <w:pStyle w:val="Lijstalinea"/>
        <w:ind w:left="426"/>
      </w:pPr>
    </w:p>
    <w:p w14:paraId="3C522208" w14:textId="77777777" w:rsidR="008805C3" w:rsidRDefault="008805C3" w:rsidP="008805C3">
      <w:pPr>
        <w:ind w:left="426"/>
      </w:pPr>
      <w:r>
        <w:t xml:space="preserve">Nico Smith, eerste penningmeester, zal namens het bestuur een toelichting geven op de opgestelde begroting. Op een aantal onderdelen van de begroting wordt uitvoeriger ingegaan. </w:t>
      </w:r>
    </w:p>
    <w:p w14:paraId="35F06313" w14:textId="77777777" w:rsidR="008805C3" w:rsidRDefault="008805C3" w:rsidP="008805C3">
      <w:pPr>
        <w:ind w:left="426"/>
      </w:pPr>
    </w:p>
    <w:p w14:paraId="6215A565" w14:textId="77777777" w:rsidR="008805C3" w:rsidRPr="00183531" w:rsidRDefault="008805C3" w:rsidP="008805C3">
      <w:pPr>
        <w:pStyle w:val="Lijstalinea"/>
        <w:ind w:left="426"/>
        <w:rPr>
          <w:b/>
          <w:bCs/>
          <w:u w:val="single"/>
        </w:rPr>
      </w:pPr>
      <w:r w:rsidRPr="00183531">
        <w:rPr>
          <w:b/>
          <w:bCs/>
          <w:u w:val="single"/>
        </w:rPr>
        <w:t>Besluit gevraagd:</w:t>
      </w:r>
    </w:p>
    <w:p w14:paraId="7376F732" w14:textId="40132D11" w:rsidR="008805C3" w:rsidRDefault="008805C3" w:rsidP="008805C3">
      <w:pPr>
        <w:pStyle w:val="Lijstalinea"/>
        <w:ind w:left="426"/>
      </w:pPr>
      <w:r w:rsidRPr="00183531">
        <w:t>De Algemene Ledenvergadering wordt gevraagd in te stemmen met de begroting 202</w:t>
      </w:r>
      <w:r w:rsidR="00532C27" w:rsidRPr="00183531">
        <w:t>3</w:t>
      </w:r>
      <w:r w:rsidRPr="00183531">
        <w:t xml:space="preserve">. </w:t>
      </w:r>
    </w:p>
    <w:p w14:paraId="7AAD63AC" w14:textId="77777777" w:rsidR="008805C3" w:rsidRPr="004237C9" w:rsidRDefault="008805C3" w:rsidP="008805C3">
      <w:pPr>
        <w:pStyle w:val="Lijstalinea"/>
        <w:spacing w:before="240"/>
        <w:rPr>
          <w:sz w:val="28"/>
          <w:szCs w:val="28"/>
        </w:rPr>
      </w:pPr>
    </w:p>
    <w:p w14:paraId="68D5BA03" w14:textId="77777777" w:rsidR="008805C3" w:rsidRPr="001F57CF" w:rsidRDefault="008805C3" w:rsidP="008805C3">
      <w:pPr>
        <w:rPr>
          <w:b/>
          <w:u w:val="single"/>
        </w:rPr>
      </w:pPr>
      <w:r w:rsidRPr="001F57CF">
        <w:rPr>
          <w:b/>
          <w:u w:val="single"/>
        </w:rPr>
        <w:t>TER BESPREKING</w:t>
      </w:r>
    </w:p>
    <w:p w14:paraId="6A4E0118" w14:textId="77777777" w:rsidR="008805C3" w:rsidRDefault="008805C3" w:rsidP="008805C3"/>
    <w:p w14:paraId="4D8CE729" w14:textId="1183F97F" w:rsidR="008805C3" w:rsidRPr="004E1A49" w:rsidRDefault="008805C3" w:rsidP="008805C3">
      <w:pPr>
        <w:pStyle w:val="Lijstalinea"/>
        <w:numPr>
          <w:ilvl w:val="0"/>
          <w:numId w:val="33"/>
        </w:numPr>
        <w:ind w:left="426"/>
        <w:rPr>
          <w:b/>
          <w:bCs/>
        </w:rPr>
      </w:pPr>
      <w:r w:rsidRPr="004E1A49">
        <w:rPr>
          <w:b/>
          <w:bCs/>
        </w:rPr>
        <w:t>Actielijst naar aanleiding van de vergadering van 2</w:t>
      </w:r>
      <w:r w:rsidR="00532C27">
        <w:rPr>
          <w:b/>
          <w:bCs/>
        </w:rPr>
        <w:t xml:space="preserve">5 april </w:t>
      </w:r>
      <w:r w:rsidRPr="004E1A49">
        <w:rPr>
          <w:b/>
          <w:bCs/>
        </w:rPr>
        <w:t>20</w:t>
      </w:r>
      <w:r w:rsidR="00532C27">
        <w:rPr>
          <w:b/>
          <w:bCs/>
        </w:rPr>
        <w:t xml:space="preserve">22 </w:t>
      </w:r>
      <w:r w:rsidRPr="004E1A49">
        <w:rPr>
          <w:b/>
          <w:bCs/>
        </w:rPr>
        <w:t>(</w:t>
      </w:r>
      <w:r w:rsidRPr="004E1A49">
        <w:rPr>
          <w:b/>
          <w:bCs/>
          <w:u w:val="single"/>
        </w:rPr>
        <w:t xml:space="preserve">bijlage </w:t>
      </w:r>
      <w:r>
        <w:rPr>
          <w:b/>
          <w:bCs/>
          <w:u w:val="single"/>
        </w:rPr>
        <w:t>3</w:t>
      </w:r>
      <w:r w:rsidRPr="004E1A49">
        <w:rPr>
          <w:b/>
          <w:bCs/>
        </w:rPr>
        <w:t>)</w:t>
      </w:r>
    </w:p>
    <w:p w14:paraId="318CE9E2" w14:textId="77777777" w:rsidR="008805C3" w:rsidRDefault="008805C3" w:rsidP="008805C3">
      <w:pPr>
        <w:pStyle w:val="Lijstalinea"/>
        <w:ind w:left="426"/>
      </w:pPr>
    </w:p>
    <w:p w14:paraId="05F562B7" w14:textId="2BF9E2BE" w:rsidR="008805C3" w:rsidRDefault="008805C3" w:rsidP="008805C3">
      <w:pPr>
        <w:pStyle w:val="Lijstalinea"/>
        <w:ind w:left="426"/>
      </w:pPr>
      <w:r>
        <w:t>Bijgaand de actiepuntenlijst waarin de acties zijn verwoord zoals die tijdens de Algemene Ledenvergadering op 2</w:t>
      </w:r>
      <w:r w:rsidR="00532C27">
        <w:t>5 april 2022</w:t>
      </w:r>
      <w:r>
        <w:t xml:space="preserve"> zijn vastgesteld. Ook is de stand van zaken aangegeven.</w:t>
      </w:r>
    </w:p>
    <w:p w14:paraId="31D8B144" w14:textId="77777777" w:rsidR="008805C3" w:rsidRDefault="008805C3" w:rsidP="008805C3">
      <w:pPr>
        <w:pStyle w:val="Lijstalinea"/>
        <w:ind w:left="426"/>
      </w:pPr>
    </w:p>
    <w:p w14:paraId="31175CAF" w14:textId="77777777" w:rsidR="008805C3" w:rsidRPr="001F57CF" w:rsidRDefault="008805C3" w:rsidP="008805C3">
      <w:pPr>
        <w:rPr>
          <w:b/>
          <w:u w:val="single"/>
        </w:rPr>
      </w:pPr>
      <w:r w:rsidRPr="001F57CF">
        <w:rPr>
          <w:b/>
          <w:u w:val="single"/>
        </w:rPr>
        <w:t>TER INFORMATIE</w:t>
      </w:r>
      <w:r>
        <w:rPr>
          <w:b/>
          <w:u w:val="single"/>
        </w:rPr>
        <w:t xml:space="preserve"> </w:t>
      </w:r>
    </w:p>
    <w:p w14:paraId="684B6FD3" w14:textId="77777777" w:rsidR="008805C3" w:rsidRDefault="008805C3" w:rsidP="008805C3"/>
    <w:p w14:paraId="310DF215" w14:textId="77777777" w:rsidR="008805C3" w:rsidRDefault="008805C3" w:rsidP="008805C3">
      <w:r>
        <w:t>Geen onderwerpen ter informatie.</w:t>
      </w:r>
    </w:p>
    <w:p w14:paraId="7F0CCFD7" w14:textId="77777777" w:rsidR="008805C3" w:rsidRDefault="008805C3" w:rsidP="008805C3"/>
    <w:p w14:paraId="55CBFD7C" w14:textId="77777777" w:rsidR="008805C3" w:rsidRPr="001F57CF" w:rsidRDefault="008805C3" w:rsidP="008805C3">
      <w:pPr>
        <w:rPr>
          <w:b/>
          <w:u w:val="single"/>
        </w:rPr>
      </w:pPr>
      <w:r w:rsidRPr="001F57CF">
        <w:rPr>
          <w:b/>
          <w:u w:val="single"/>
        </w:rPr>
        <w:t>AFRONDING</w:t>
      </w:r>
    </w:p>
    <w:p w14:paraId="0DC8659A" w14:textId="77777777" w:rsidR="008805C3" w:rsidRDefault="008805C3" w:rsidP="008805C3">
      <w:pPr>
        <w:ind w:left="426"/>
      </w:pPr>
    </w:p>
    <w:p w14:paraId="2F594770" w14:textId="77777777" w:rsidR="008805C3" w:rsidRPr="004122BD" w:rsidRDefault="008805C3" w:rsidP="008805C3">
      <w:pPr>
        <w:pStyle w:val="Lijstalinea"/>
        <w:numPr>
          <w:ilvl w:val="0"/>
          <w:numId w:val="33"/>
        </w:numPr>
        <w:ind w:left="360"/>
        <w:rPr>
          <w:b/>
          <w:bCs/>
        </w:rPr>
      </w:pPr>
      <w:r w:rsidRPr="004122BD">
        <w:rPr>
          <w:b/>
          <w:bCs/>
        </w:rPr>
        <w:t>Wat verder ter tafel komt</w:t>
      </w:r>
    </w:p>
    <w:p w14:paraId="0F165421" w14:textId="77777777" w:rsidR="008805C3" w:rsidRPr="004122BD" w:rsidRDefault="008805C3" w:rsidP="008805C3">
      <w:pPr>
        <w:rPr>
          <w:b/>
          <w:bCs/>
        </w:rPr>
      </w:pPr>
    </w:p>
    <w:p w14:paraId="66A6318E" w14:textId="77777777" w:rsidR="008805C3" w:rsidRPr="004122BD" w:rsidRDefault="008805C3" w:rsidP="008805C3">
      <w:pPr>
        <w:pStyle w:val="Lijstalinea"/>
        <w:numPr>
          <w:ilvl w:val="0"/>
          <w:numId w:val="33"/>
        </w:numPr>
        <w:ind w:left="360"/>
        <w:rPr>
          <w:b/>
          <w:bCs/>
        </w:rPr>
      </w:pPr>
      <w:r w:rsidRPr="004122BD">
        <w:rPr>
          <w:b/>
          <w:bCs/>
        </w:rPr>
        <w:t>Afsluiting van de vergadering</w:t>
      </w:r>
    </w:p>
    <w:p w14:paraId="10C7FDF0" w14:textId="77777777" w:rsidR="008805C3" w:rsidRDefault="008805C3" w:rsidP="008805C3">
      <w:pPr>
        <w:pStyle w:val="Lijstalinea"/>
      </w:pPr>
    </w:p>
    <w:p w14:paraId="6365A27F" w14:textId="77777777" w:rsidR="008805C3" w:rsidRDefault="008805C3" w:rsidP="008805C3">
      <w:pPr>
        <w:rPr>
          <w:b/>
        </w:rPr>
      </w:pPr>
    </w:p>
    <w:p w14:paraId="7921F2CC" w14:textId="251CDEF6" w:rsidR="00BF1EDF" w:rsidRDefault="008805C3">
      <w:pPr>
        <w:rPr>
          <w:b/>
        </w:rPr>
      </w:pPr>
      <w:r w:rsidRPr="00F640E2">
        <w:rPr>
          <w:b/>
        </w:rPr>
        <w:t xml:space="preserve">Bijlagen: </w:t>
      </w:r>
      <w:r>
        <w:rPr>
          <w:b/>
        </w:rPr>
        <w:t>3</w:t>
      </w:r>
    </w:p>
    <w:sectPr w:rsidR="00BF1EDF" w:rsidSect="002A7053">
      <w:headerReference w:type="default" r:id="rId8"/>
      <w:footerReference w:type="default" r:id="rId9"/>
      <w:type w:val="continuous"/>
      <w:pgSz w:w="11907" w:h="16840" w:code="9"/>
      <w:pgMar w:top="1307" w:right="1418" w:bottom="1135" w:left="1418" w:header="709"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7982" w14:textId="77777777" w:rsidR="00E94892" w:rsidRDefault="00E94892">
      <w:r>
        <w:separator/>
      </w:r>
    </w:p>
  </w:endnote>
  <w:endnote w:type="continuationSeparator" w:id="0">
    <w:p w14:paraId="6A263441" w14:textId="77777777" w:rsidR="00E94892" w:rsidRDefault="00E9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60292284"/>
      <w:docPartObj>
        <w:docPartGallery w:val="Page Numbers (Bottom of Page)"/>
        <w:docPartUnique/>
      </w:docPartObj>
    </w:sdtPr>
    <w:sdtEndPr/>
    <w:sdtContent>
      <w:sdt>
        <w:sdtPr>
          <w:rPr>
            <w:sz w:val="16"/>
            <w:szCs w:val="16"/>
          </w:rPr>
          <w:id w:val="-796066106"/>
          <w:docPartObj>
            <w:docPartGallery w:val="Page Numbers (Top of Page)"/>
            <w:docPartUnique/>
          </w:docPartObj>
        </w:sdtPr>
        <w:sdtEndPr/>
        <w:sdtContent>
          <w:p w14:paraId="058F83A2" w14:textId="77777777" w:rsidR="00E94892" w:rsidRPr="00C02E26" w:rsidRDefault="00E94892">
            <w:pPr>
              <w:pStyle w:val="Voettekst"/>
              <w:jc w:val="right"/>
              <w:rPr>
                <w:sz w:val="16"/>
                <w:szCs w:val="16"/>
              </w:rPr>
            </w:pPr>
            <w:r w:rsidRPr="00C02E26">
              <w:rPr>
                <w:sz w:val="16"/>
                <w:szCs w:val="16"/>
              </w:rPr>
              <w:t xml:space="preserve">Pagina </w:t>
            </w:r>
            <w:r w:rsidRPr="00C02E26">
              <w:rPr>
                <w:b/>
                <w:bCs/>
                <w:sz w:val="16"/>
                <w:szCs w:val="16"/>
              </w:rPr>
              <w:fldChar w:fldCharType="begin"/>
            </w:r>
            <w:r w:rsidRPr="00C02E26">
              <w:rPr>
                <w:b/>
                <w:bCs/>
                <w:sz w:val="16"/>
                <w:szCs w:val="16"/>
              </w:rPr>
              <w:instrText>PAGE</w:instrText>
            </w:r>
            <w:r w:rsidRPr="00C02E26">
              <w:rPr>
                <w:b/>
                <w:bCs/>
                <w:sz w:val="16"/>
                <w:szCs w:val="16"/>
              </w:rPr>
              <w:fldChar w:fldCharType="separate"/>
            </w:r>
            <w:r>
              <w:rPr>
                <w:b/>
                <w:bCs/>
                <w:noProof/>
                <w:sz w:val="16"/>
                <w:szCs w:val="16"/>
              </w:rPr>
              <w:t>1</w:t>
            </w:r>
            <w:r w:rsidRPr="00C02E26">
              <w:rPr>
                <w:b/>
                <w:bCs/>
                <w:sz w:val="16"/>
                <w:szCs w:val="16"/>
              </w:rPr>
              <w:fldChar w:fldCharType="end"/>
            </w:r>
            <w:r w:rsidRPr="00C02E26">
              <w:rPr>
                <w:sz w:val="16"/>
                <w:szCs w:val="16"/>
              </w:rPr>
              <w:t xml:space="preserve"> van </w:t>
            </w:r>
            <w:r w:rsidRPr="00C02E26">
              <w:rPr>
                <w:b/>
                <w:bCs/>
                <w:sz w:val="16"/>
                <w:szCs w:val="16"/>
              </w:rPr>
              <w:fldChar w:fldCharType="begin"/>
            </w:r>
            <w:r w:rsidRPr="00C02E26">
              <w:rPr>
                <w:b/>
                <w:bCs/>
                <w:sz w:val="16"/>
                <w:szCs w:val="16"/>
              </w:rPr>
              <w:instrText>NUMPAGES</w:instrText>
            </w:r>
            <w:r w:rsidRPr="00C02E26">
              <w:rPr>
                <w:b/>
                <w:bCs/>
                <w:sz w:val="16"/>
                <w:szCs w:val="16"/>
              </w:rPr>
              <w:fldChar w:fldCharType="separate"/>
            </w:r>
            <w:r>
              <w:rPr>
                <w:b/>
                <w:bCs/>
                <w:noProof/>
                <w:sz w:val="16"/>
                <w:szCs w:val="16"/>
              </w:rPr>
              <w:t>4</w:t>
            </w:r>
            <w:r w:rsidRPr="00C02E26">
              <w:rPr>
                <w:b/>
                <w:bCs/>
                <w:sz w:val="16"/>
                <w:szCs w:val="16"/>
              </w:rPr>
              <w:fldChar w:fldCharType="end"/>
            </w:r>
          </w:p>
        </w:sdtContent>
      </w:sdt>
    </w:sdtContent>
  </w:sdt>
  <w:p w14:paraId="6DB9882F" w14:textId="77777777" w:rsidR="00E94892" w:rsidRDefault="00E948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64F8" w14:textId="77777777" w:rsidR="00E94892" w:rsidRDefault="00E94892">
      <w:r>
        <w:separator/>
      </w:r>
    </w:p>
  </w:footnote>
  <w:footnote w:type="continuationSeparator" w:id="0">
    <w:p w14:paraId="00F0352C" w14:textId="77777777" w:rsidR="00E94892" w:rsidRDefault="00E94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83F8" w14:textId="77777777" w:rsidR="00E94892" w:rsidRDefault="00E94892" w:rsidP="007D4D96">
    <w:pPr>
      <w:pStyle w:val="Koptekst"/>
      <w:ind w:left="6237"/>
    </w:pPr>
    <w:r>
      <w:rPr>
        <w:noProof/>
        <w:color w:val="999999"/>
        <w:sz w:val="2"/>
        <w:szCs w:val="2"/>
      </w:rPr>
      <w:drawing>
        <wp:inline distT="0" distB="0" distL="0" distR="0" wp14:anchorId="545D2665" wp14:editId="0363DA2E">
          <wp:extent cx="1751808" cy="828931"/>
          <wp:effectExtent l="0" t="0" r="0" b="9525"/>
          <wp:docPr id="4" name="Afbeelding 4" descr="HSV Waddinxve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V Waddinxve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06" cy="851501"/>
                  </a:xfrm>
                  <a:prstGeom prst="rect">
                    <a:avLst/>
                  </a:prstGeom>
                  <a:noFill/>
                  <a:ln>
                    <a:noFill/>
                  </a:ln>
                </pic:spPr>
              </pic:pic>
            </a:graphicData>
          </a:graphic>
        </wp:inline>
      </w:drawing>
    </w:r>
  </w:p>
  <w:p w14:paraId="2647C977" w14:textId="77777777" w:rsidR="00E94892" w:rsidRDefault="00E94892" w:rsidP="007D4D96">
    <w:pPr>
      <w:pStyle w:val="Koptekst"/>
      <w:ind w:left="62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67"/>
    <w:multiLevelType w:val="hybridMultilevel"/>
    <w:tmpl w:val="187254C0"/>
    <w:lvl w:ilvl="0" w:tplc="FFFFFFFF">
      <w:start w:val="1"/>
      <w:numFmt w:val="decimal"/>
      <w:lvlText w:val="%1."/>
      <w:lvlJc w:val="left"/>
      <w:pPr>
        <w:ind w:left="720" w:hanging="360"/>
      </w:pPr>
      <w:rPr>
        <w:rFonts w:hint="default"/>
      </w:rPr>
    </w:lvl>
    <w:lvl w:ilvl="1" w:tplc="B7C8139C">
      <w:start w:val="6"/>
      <w:numFmt w:val="bullet"/>
      <w:lvlText w:val="-"/>
      <w:lvlJc w:val="left"/>
      <w:pPr>
        <w:ind w:left="786" w:hanging="360"/>
      </w:pPr>
      <w:rPr>
        <w:rFonts w:ascii="Trebuchet MS" w:eastAsia="Times New Roman" w:hAnsi="Trebuchet M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92605C"/>
    <w:multiLevelType w:val="hybridMultilevel"/>
    <w:tmpl w:val="5B2ABB84"/>
    <w:lvl w:ilvl="0" w:tplc="0413000F">
      <w:start w:val="1"/>
      <w:numFmt w:val="decimal"/>
      <w:lvlText w:val="%1."/>
      <w:lvlJc w:val="left"/>
      <w:pPr>
        <w:ind w:left="1146" w:hanging="360"/>
      </w:p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 w15:restartNumberingAfterBreak="0">
    <w:nsid w:val="025B0AC1"/>
    <w:multiLevelType w:val="hybridMultilevel"/>
    <w:tmpl w:val="8ED89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BE663E"/>
    <w:multiLevelType w:val="hybridMultilevel"/>
    <w:tmpl w:val="4D426F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59C6AF0"/>
    <w:multiLevelType w:val="hybridMultilevel"/>
    <w:tmpl w:val="9B105B06"/>
    <w:lvl w:ilvl="0" w:tplc="04130003">
      <w:start w:val="1"/>
      <w:numFmt w:val="bullet"/>
      <w:lvlText w:val="o"/>
      <w:lvlJc w:val="left"/>
      <w:pPr>
        <w:ind w:left="1146" w:hanging="360"/>
      </w:pPr>
      <w:rPr>
        <w:rFonts w:ascii="Courier New" w:hAnsi="Courier New" w:cs="Courier New"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8B379AD"/>
    <w:multiLevelType w:val="hybridMultilevel"/>
    <w:tmpl w:val="6B7CDEB2"/>
    <w:lvl w:ilvl="0" w:tplc="0E22A37C">
      <w:start w:val="2"/>
      <w:numFmt w:val="bullet"/>
      <w:lvlText w:val="-"/>
      <w:lvlJc w:val="left"/>
      <w:pPr>
        <w:ind w:left="1080" w:hanging="360"/>
      </w:pPr>
      <w:rPr>
        <w:rFonts w:ascii="Trebuchet MS" w:eastAsia="Times New Roman"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CD185D"/>
    <w:multiLevelType w:val="hybridMultilevel"/>
    <w:tmpl w:val="91C4878A"/>
    <w:lvl w:ilvl="0" w:tplc="B7C8139C">
      <w:start w:val="6"/>
      <w:numFmt w:val="bullet"/>
      <w:lvlText w:val="-"/>
      <w:lvlJc w:val="left"/>
      <w:pPr>
        <w:ind w:left="786" w:hanging="360"/>
      </w:pPr>
      <w:rPr>
        <w:rFonts w:ascii="Trebuchet MS" w:eastAsia="Times New Roman" w:hAnsi="Trebuchet M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0DD4361B"/>
    <w:multiLevelType w:val="hybridMultilevel"/>
    <w:tmpl w:val="4102544A"/>
    <w:lvl w:ilvl="0" w:tplc="ACF856F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27E2596"/>
    <w:multiLevelType w:val="hybridMultilevel"/>
    <w:tmpl w:val="A0C675B0"/>
    <w:lvl w:ilvl="0" w:tplc="FCDE7610">
      <w:start w:val="24"/>
      <w:numFmt w:val="bullet"/>
      <w:lvlText w:val=""/>
      <w:lvlJc w:val="left"/>
      <w:pPr>
        <w:ind w:left="786" w:hanging="360"/>
      </w:pPr>
      <w:rPr>
        <w:rFonts w:ascii="Wingdings" w:eastAsia="Times New Roman" w:hAnsi="Wingding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12BE2F1B"/>
    <w:multiLevelType w:val="hybridMultilevel"/>
    <w:tmpl w:val="35F8BB3E"/>
    <w:lvl w:ilvl="0" w:tplc="9B685C0E">
      <w:start w:val="1"/>
      <w:numFmt w:val="decimal"/>
      <w:lvlText w:val="%1."/>
      <w:lvlJc w:val="left"/>
      <w:pPr>
        <w:ind w:left="720" w:hanging="360"/>
      </w:pPr>
      <w:rPr>
        <w:rFonts w:hint="default"/>
      </w:rPr>
    </w:lvl>
    <w:lvl w:ilvl="1" w:tplc="B7C8139C">
      <w:start w:val="6"/>
      <w:numFmt w:val="bullet"/>
      <w:lvlText w:val="-"/>
      <w:lvlJc w:val="left"/>
      <w:pPr>
        <w:ind w:left="786" w:hanging="360"/>
      </w:pPr>
      <w:rPr>
        <w:rFonts w:ascii="Trebuchet MS" w:eastAsia="Times New Roman" w:hAnsi="Trebuchet M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2E0858"/>
    <w:multiLevelType w:val="hybridMultilevel"/>
    <w:tmpl w:val="BD74AA08"/>
    <w:lvl w:ilvl="0" w:tplc="8E0600A4">
      <w:start w:val="3"/>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551E1D"/>
    <w:multiLevelType w:val="hybridMultilevel"/>
    <w:tmpl w:val="8D92C3B0"/>
    <w:lvl w:ilvl="0" w:tplc="195E6978">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1028BA"/>
    <w:multiLevelType w:val="hybridMultilevel"/>
    <w:tmpl w:val="EF647B60"/>
    <w:lvl w:ilvl="0" w:tplc="0E22A37C">
      <w:start w:val="2"/>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892720"/>
    <w:multiLevelType w:val="hybridMultilevel"/>
    <w:tmpl w:val="49BE88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345E1A"/>
    <w:multiLevelType w:val="hybridMultilevel"/>
    <w:tmpl w:val="F156EF1C"/>
    <w:lvl w:ilvl="0" w:tplc="74460EAE">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A203B76"/>
    <w:multiLevelType w:val="hybridMultilevel"/>
    <w:tmpl w:val="B096F33A"/>
    <w:lvl w:ilvl="0" w:tplc="9CE23090">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A786A44"/>
    <w:multiLevelType w:val="hybridMultilevel"/>
    <w:tmpl w:val="12F0010A"/>
    <w:lvl w:ilvl="0" w:tplc="0E22A37C">
      <w:start w:val="2"/>
      <w:numFmt w:val="bullet"/>
      <w:lvlText w:val="-"/>
      <w:lvlJc w:val="left"/>
      <w:pPr>
        <w:ind w:left="1080" w:hanging="360"/>
      </w:pPr>
      <w:rPr>
        <w:rFonts w:ascii="Trebuchet MS" w:eastAsia="Times New Roman"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AA24832"/>
    <w:multiLevelType w:val="hybridMultilevel"/>
    <w:tmpl w:val="4B7C665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E3137E2"/>
    <w:multiLevelType w:val="hybridMultilevel"/>
    <w:tmpl w:val="F6248C5E"/>
    <w:lvl w:ilvl="0" w:tplc="168EA2B8">
      <w:start w:val="6"/>
      <w:numFmt w:val="bullet"/>
      <w:lvlText w:val="-"/>
      <w:lvlJc w:val="left"/>
      <w:pPr>
        <w:ind w:left="786" w:hanging="360"/>
      </w:pPr>
      <w:rPr>
        <w:rFonts w:ascii="Trebuchet MS" w:eastAsia="Times New Roman" w:hAnsi="Trebuchet M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2EEA7C5C"/>
    <w:multiLevelType w:val="hybridMultilevel"/>
    <w:tmpl w:val="43EC08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2FF91409"/>
    <w:multiLevelType w:val="hybridMultilevel"/>
    <w:tmpl w:val="A46C451C"/>
    <w:lvl w:ilvl="0" w:tplc="901CED4A">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F2689B"/>
    <w:multiLevelType w:val="hybridMultilevel"/>
    <w:tmpl w:val="8CA41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FA3902"/>
    <w:multiLevelType w:val="hybridMultilevel"/>
    <w:tmpl w:val="C1265DE4"/>
    <w:lvl w:ilvl="0" w:tplc="93F6AAF2">
      <w:start w:val="1"/>
      <w:numFmt w:val="decimal"/>
      <w:lvlText w:val="%1."/>
      <w:lvlJc w:val="left"/>
      <w:pPr>
        <w:ind w:left="360" w:hanging="360"/>
      </w:pPr>
      <w:rPr>
        <w:rFonts w:hint="default"/>
      </w:rPr>
    </w:lvl>
    <w:lvl w:ilvl="1" w:tplc="46A46808">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AF73D9"/>
    <w:multiLevelType w:val="hybridMultilevel"/>
    <w:tmpl w:val="5DC2579A"/>
    <w:lvl w:ilvl="0" w:tplc="CFE07EBC">
      <w:start w:val="3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DD3153"/>
    <w:multiLevelType w:val="hybridMultilevel"/>
    <w:tmpl w:val="0980CBC8"/>
    <w:lvl w:ilvl="0" w:tplc="901CED4A">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2A0F1D"/>
    <w:multiLevelType w:val="hybridMultilevel"/>
    <w:tmpl w:val="20C6B660"/>
    <w:lvl w:ilvl="0" w:tplc="B6B6E7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DD36FD"/>
    <w:multiLevelType w:val="hybridMultilevel"/>
    <w:tmpl w:val="A0F2163E"/>
    <w:lvl w:ilvl="0" w:tplc="0413000F">
      <w:start w:val="1"/>
      <w:numFmt w:val="decimal"/>
      <w:lvlText w:val="%1."/>
      <w:lvlJc w:val="left"/>
      <w:pPr>
        <w:ind w:left="1215" w:hanging="360"/>
      </w:p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27" w15:restartNumberingAfterBreak="0">
    <w:nsid w:val="505043B4"/>
    <w:multiLevelType w:val="hybridMultilevel"/>
    <w:tmpl w:val="0964BC38"/>
    <w:lvl w:ilvl="0" w:tplc="19E01C22">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E116CF"/>
    <w:multiLevelType w:val="hybridMultilevel"/>
    <w:tmpl w:val="62C216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24A2D00"/>
    <w:multiLevelType w:val="hybridMultilevel"/>
    <w:tmpl w:val="A0FA0B44"/>
    <w:lvl w:ilvl="0" w:tplc="04130019">
      <w:start w:val="1"/>
      <w:numFmt w:val="lowerLetter"/>
      <w:lvlText w:val="%1."/>
      <w:lvlJc w:val="left"/>
      <w:pPr>
        <w:ind w:left="1429" w:hanging="360"/>
      </w:pPr>
      <w:rPr>
        <w:rFonts w:hint="default"/>
      </w:rPr>
    </w:lvl>
    <w:lvl w:ilvl="1" w:tplc="04130019" w:tentative="1">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30" w15:restartNumberingAfterBreak="0">
    <w:nsid w:val="53BF04EC"/>
    <w:multiLevelType w:val="hybridMultilevel"/>
    <w:tmpl w:val="35EE5BBE"/>
    <w:lvl w:ilvl="0" w:tplc="9844FAEA">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3E7CC5"/>
    <w:multiLevelType w:val="hybridMultilevel"/>
    <w:tmpl w:val="ACC0EF76"/>
    <w:lvl w:ilvl="0" w:tplc="4FC6EB20">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7B746ED"/>
    <w:multiLevelType w:val="hybridMultilevel"/>
    <w:tmpl w:val="6BEEE066"/>
    <w:lvl w:ilvl="0" w:tplc="446690C0">
      <w:start w:val="7"/>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D36231"/>
    <w:multiLevelType w:val="hybridMultilevel"/>
    <w:tmpl w:val="8790335E"/>
    <w:lvl w:ilvl="0" w:tplc="21D2CEF8">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9E27011"/>
    <w:multiLevelType w:val="hybridMultilevel"/>
    <w:tmpl w:val="F2624B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36C6218"/>
    <w:multiLevelType w:val="hybridMultilevel"/>
    <w:tmpl w:val="F524F930"/>
    <w:lvl w:ilvl="0" w:tplc="74460EAE">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8A1A3D"/>
    <w:multiLevelType w:val="hybridMultilevel"/>
    <w:tmpl w:val="210E8D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1C0972"/>
    <w:multiLevelType w:val="hybridMultilevel"/>
    <w:tmpl w:val="65C25F94"/>
    <w:lvl w:ilvl="0" w:tplc="3C58628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E1D0CEF"/>
    <w:multiLevelType w:val="hybridMultilevel"/>
    <w:tmpl w:val="AE86B9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487CA3"/>
    <w:multiLevelType w:val="hybridMultilevel"/>
    <w:tmpl w:val="FA7AC4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8016B7"/>
    <w:multiLevelType w:val="hybridMultilevel"/>
    <w:tmpl w:val="C090ECFE"/>
    <w:lvl w:ilvl="0" w:tplc="6D2CC5BC">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F84372C"/>
    <w:multiLevelType w:val="hybridMultilevel"/>
    <w:tmpl w:val="0C987028"/>
    <w:lvl w:ilvl="0" w:tplc="F24CE612">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48183486">
    <w:abstractNumId w:val="10"/>
  </w:num>
  <w:num w:numId="2" w16cid:durableId="1901670137">
    <w:abstractNumId w:val="7"/>
  </w:num>
  <w:num w:numId="3" w16cid:durableId="1054811594">
    <w:abstractNumId w:val="14"/>
  </w:num>
  <w:num w:numId="4" w16cid:durableId="1400861427">
    <w:abstractNumId w:val="31"/>
  </w:num>
  <w:num w:numId="5" w16cid:durableId="205601140">
    <w:abstractNumId w:val="30"/>
  </w:num>
  <w:num w:numId="6" w16cid:durableId="1440444214">
    <w:abstractNumId w:val="2"/>
  </w:num>
  <w:num w:numId="7" w16cid:durableId="337969838">
    <w:abstractNumId w:val="35"/>
  </w:num>
  <w:num w:numId="8" w16cid:durableId="2080328132">
    <w:abstractNumId w:val="27"/>
  </w:num>
  <w:num w:numId="9" w16cid:durableId="2094858302">
    <w:abstractNumId w:val="12"/>
  </w:num>
  <w:num w:numId="10" w16cid:durableId="1155731014">
    <w:abstractNumId w:val="37"/>
  </w:num>
  <w:num w:numId="11" w16cid:durableId="882251108">
    <w:abstractNumId w:val="33"/>
  </w:num>
  <w:num w:numId="12" w16cid:durableId="657074666">
    <w:abstractNumId w:val="25"/>
  </w:num>
  <w:num w:numId="13" w16cid:durableId="1260482197">
    <w:abstractNumId w:val="19"/>
  </w:num>
  <w:num w:numId="14" w16cid:durableId="1202665951">
    <w:abstractNumId w:val="41"/>
  </w:num>
  <w:num w:numId="15" w16cid:durableId="1333022288">
    <w:abstractNumId w:val="16"/>
  </w:num>
  <w:num w:numId="16" w16cid:durableId="589587100">
    <w:abstractNumId w:val="29"/>
  </w:num>
  <w:num w:numId="17" w16cid:durableId="411050049">
    <w:abstractNumId w:val="17"/>
  </w:num>
  <w:num w:numId="18" w16cid:durableId="300884564">
    <w:abstractNumId w:val="5"/>
  </w:num>
  <w:num w:numId="19" w16cid:durableId="1670676168">
    <w:abstractNumId w:val="32"/>
  </w:num>
  <w:num w:numId="20" w16cid:durableId="472606249">
    <w:abstractNumId w:val="13"/>
  </w:num>
  <w:num w:numId="21" w16cid:durableId="1963613182">
    <w:abstractNumId w:val="21"/>
  </w:num>
  <w:num w:numId="22" w16cid:durableId="878932993">
    <w:abstractNumId w:val="15"/>
  </w:num>
  <w:num w:numId="23" w16cid:durableId="925839889">
    <w:abstractNumId w:val="38"/>
  </w:num>
  <w:num w:numId="24" w16cid:durableId="957488965">
    <w:abstractNumId w:val="28"/>
  </w:num>
  <w:num w:numId="25" w16cid:durableId="2036809304">
    <w:abstractNumId w:val="3"/>
  </w:num>
  <w:num w:numId="26" w16cid:durableId="575865808">
    <w:abstractNumId w:val="40"/>
  </w:num>
  <w:num w:numId="27" w16cid:durableId="1061710662">
    <w:abstractNumId w:val="20"/>
  </w:num>
  <w:num w:numId="28" w16cid:durableId="563100503">
    <w:abstractNumId w:val="24"/>
  </w:num>
  <w:num w:numId="29" w16cid:durableId="1861818298">
    <w:abstractNumId w:val="23"/>
  </w:num>
  <w:num w:numId="30" w16cid:durableId="1827241855">
    <w:abstractNumId w:val="4"/>
  </w:num>
  <w:num w:numId="31" w16cid:durableId="417606001">
    <w:abstractNumId w:val="11"/>
  </w:num>
  <w:num w:numId="32" w16cid:durableId="1697849451">
    <w:abstractNumId w:val="36"/>
  </w:num>
  <w:num w:numId="33" w16cid:durableId="2130203477">
    <w:abstractNumId w:val="9"/>
  </w:num>
  <w:num w:numId="34" w16cid:durableId="1007246324">
    <w:abstractNumId w:val="18"/>
  </w:num>
  <w:num w:numId="35" w16cid:durableId="1869440794">
    <w:abstractNumId w:val="6"/>
  </w:num>
  <w:num w:numId="36" w16cid:durableId="673383268">
    <w:abstractNumId w:val="1"/>
  </w:num>
  <w:num w:numId="37" w16cid:durableId="1259876174">
    <w:abstractNumId w:val="0"/>
  </w:num>
  <w:num w:numId="38" w16cid:durableId="2129009847">
    <w:abstractNumId w:val="39"/>
  </w:num>
  <w:num w:numId="39" w16cid:durableId="1243878073">
    <w:abstractNumId w:val="22"/>
  </w:num>
  <w:num w:numId="40" w16cid:durableId="1816678451">
    <w:abstractNumId w:val="34"/>
  </w:num>
  <w:num w:numId="41" w16cid:durableId="1299920290">
    <w:abstractNumId w:val="26"/>
  </w:num>
  <w:num w:numId="42" w16cid:durableId="117356552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8C"/>
    <w:rsid w:val="00004C87"/>
    <w:rsid w:val="00016300"/>
    <w:rsid w:val="00030EB0"/>
    <w:rsid w:val="00054613"/>
    <w:rsid w:val="00060D75"/>
    <w:rsid w:val="0006130B"/>
    <w:rsid w:val="000645ED"/>
    <w:rsid w:val="0007484B"/>
    <w:rsid w:val="000802D5"/>
    <w:rsid w:val="0008443D"/>
    <w:rsid w:val="00084489"/>
    <w:rsid w:val="00087F7E"/>
    <w:rsid w:val="00093985"/>
    <w:rsid w:val="000A6FF3"/>
    <w:rsid w:val="000B4A7D"/>
    <w:rsid w:val="000C0060"/>
    <w:rsid w:val="000C4BF3"/>
    <w:rsid w:val="000C6227"/>
    <w:rsid w:val="000D056F"/>
    <w:rsid w:val="000D0837"/>
    <w:rsid w:val="000D55E4"/>
    <w:rsid w:val="000D6385"/>
    <w:rsid w:val="000E0631"/>
    <w:rsid w:val="000E1797"/>
    <w:rsid w:val="000E5880"/>
    <w:rsid w:val="000F3A11"/>
    <w:rsid w:val="000F4D43"/>
    <w:rsid w:val="000F5D10"/>
    <w:rsid w:val="00106ECA"/>
    <w:rsid w:val="00107A00"/>
    <w:rsid w:val="00107A2A"/>
    <w:rsid w:val="00115414"/>
    <w:rsid w:val="00127FBE"/>
    <w:rsid w:val="00131943"/>
    <w:rsid w:val="00132E5F"/>
    <w:rsid w:val="001341A6"/>
    <w:rsid w:val="001373A3"/>
    <w:rsid w:val="00144CDF"/>
    <w:rsid w:val="00161ED9"/>
    <w:rsid w:val="00162904"/>
    <w:rsid w:val="00163170"/>
    <w:rsid w:val="001772EA"/>
    <w:rsid w:val="00177A22"/>
    <w:rsid w:val="00183531"/>
    <w:rsid w:val="0018507F"/>
    <w:rsid w:val="001865AE"/>
    <w:rsid w:val="001A01FC"/>
    <w:rsid w:val="001A05C7"/>
    <w:rsid w:val="001A3193"/>
    <w:rsid w:val="001A70A1"/>
    <w:rsid w:val="001E7256"/>
    <w:rsid w:val="001E7A97"/>
    <w:rsid w:val="00205CE1"/>
    <w:rsid w:val="00207765"/>
    <w:rsid w:val="002079F5"/>
    <w:rsid w:val="002208A3"/>
    <w:rsid w:val="00221F3A"/>
    <w:rsid w:val="002240D9"/>
    <w:rsid w:val="00231229"/>
    <w:rsid w:val="00232861"/>
    <w:rsid w:val="00240CAF"/>
    <w:rsid w:val="00244DD8"/>
    <w:rsid w:val="0025383C"/>
    <w:rsid w:val="00264140"/>
    <w:rsid w:val="00264794"/>
    <w:rsid w:val="002857FE"/>
    <w:rsid w:val="00285E8B"/>
    <w:rsid w:val="002927AB"/>
    <w:rsid w:val="00294CA1"/>
    <w:rsid w:val="002978AB"/>
    <w:rsid w:val="002A7053"/>
    <w:rsid w:val="002B084B"/>
    <w:rsid w:val="002D2E7E"/>
    <w:rsid w:val="002E0CEC"/>
    <w:rsid w:val="002E21F4"/>
    <w:rsid w:val="002F1F66"/>
    <w:rsid w:val="002F3467"/>
    <w:rsid w:val="002F7FD2"/>
    <w:rsid w:val="00303054"/>
    <w:rsid w:val="0031258F"/>
    <w:rsid w:val="00317D8C"/>
    <w:rsid w:val="003304C2"/>
    <w:rsid w:val="0034024E"/>
    <w:rsid w:val="00344D74"/>
    <w:rsid w:val="003456E7"/>
    <w:rsid w:val="00345EFC"/>
    <w:rsid w:val="00350C29"/>
    <w:rsid w:val="00357412"/>
    <w:rsid w:val="00360A5D"/>
    <w:rsid w:val="003673B1"/>
    <w:rsid w:val="0036745E"/>
    <w:rsid w:val="0037319C"/>
    <w:rsid w:val="003750DB"/>
    <w:rsid w:val="003775BC"/>
    <w:rsid w:val="00380DA5"/>
    <w:rsid w:val="003851DA"/>
    <w:rsid w:val="0039729D"/>
    <w:rsid w:val="003A3FD8"/>
    <w:rsid w:val="003C3D47"/>
    <w:rsid w:val="003C7D9F"/>
    <w:rsid w:val="003E0EDF"/>
    <w:rsid w:val="003E5646"/>
    <w:rsid w:val="00410489"/>
    <w:rsid w:val="004341BE"/>
    <w:rsid w:val="00440B4B"/>
    <w:rsid w:val="0044123F"/>
    <w:rsid w:val="004414D7"/>
    <w:rsid w:val="00450E80"/>
    <w:rsid w:val="0046054F"/>
    <w:rsid w:val="00462339"/>
    <w:rsid w:val="00472A54"/>
    <w:rsid w:val="00475F4B"/>
    <w:rsid w:val="00481379"/>
    <w:rsid w:val="00483880"/>
    <w:rsid w:val="00491A9B"/>
    <w:rsid w:val="004A0FB3"/>
    <w:rsid w:val="004A488F"/>
    <w:rsid w:val="004B3330"/>
    <w:rsid w:val="004C4EC4"/>
    <w:rsid w:val="004C578A"/>
    <w:rsid w:val="004C6514"/>
    <w:rsid w:val="004C73BD"/>
    <w:rsid w:val="004D2D2D"/>
    <w:rsid w:val="004D7C7F"/>
    <w:rsid w:val="004E2355"/>
    <w:rsid w:val="004E52FC"/>
    <w:rsid w:val="004F6216"/>
    <w:rsid w:val="00501B8F"/>
    <w:rsid w:val="00504D67"/>
    <w:rsid w:val="005055ED"/>
    <w:rsid w:val="0051321E"/>
    <w:rsid w:val="00527D67"/>
    <w:rsid w:val="00530CFE"/>
    <w:rsid w:val="00532C27"/>
    <w:rsid w:val="0053478C"/>
    <w:rsid w:val="00535094"/>
    <w:rsid w:val="005423BB"/>
    <w:rsid w:val="00542686"/>
    <w:rsid w:val="00563B83"/>
    <w:rsid w:val="005676F8"/>
    <w:rsid w:val="00572234"/>
    <w:rsid w:val="0057639D"/>
    <w:rsid w:val="005772C5"/>
    <w:rsid w:val="005848B9"/>
    <w:rsid w:val="005938E6"/>
    <w:rsid w:val="005963A7"/>
    <w:rsid w:val="005A76A3"/>
    <w:rsid w:val="005B1C44"/>
    <w:rsid w:val="005B75BD"/>
    <w:rsid w:val="005C3410"/>
    <w:rsid w:val="005C68F3"/>
    <w:rsid w:val="005D0721"/>
    <w:rsid w:val="005E560E"/>
    <w:rsid w:val="005F5069"/>
    <w:rsid w:val="00620E1B"/>
    <w:rsid w:val="00622283"/>
    <w:rsid w:val="0062321E"/>
    <w:rsid w:val="00627561"/>
    <w:rsid w:val="00631646"/>
    <w:rsid w:val="006345E5"/>
    <w:rsid w:val="006419B0"/>
    <w:rsid w:val="00651DC3"/>
    <w:rsid w:val="00651E59"/>
    <w:rsid w:val="00653156"/>
    <w:rsid w:val="00656CBE"/>
    <w:rsid w:val="00663A3F"/>
    <w:rsid w:val="006777D1"/>
    <w:rsid w:val="00680700"/>
    <w:rsid w:val="00684606"/>
    <w:rsid w:val="00684AC5"/>
    <w:rsid w:val="00696F3E"/>
    <w:rsid w:val="006B0511"/>
    <w:rsid w:val="006B1B43"/>
    <w:rsid w:val="006D097B"/>
    <w:rsid w:val="006D192A"/>
    <w:rsid w:val="006D7337"/>
    <w:rsid w:val="006D786A"/>
    <w:rsid w:val="006E2A29"/>
    <w:rsid w:val="006E42A3"/>
    <w:rsid w:val="006E76B7"/>
    <w:rsid w:val="006F392B"/>
    <w:rsid w:val="006F7532"/>
    <w:rsid w:val="0071700B"/>
    <w:rsid w:val="007316F8"/>
    <w:rsid w:val="00733ADD"/>
    <w:rsid w:val="0074236E"/>
    <w:rsid w:val="007510BF"/>
    <w:rsid w:val="0075219C"/>
    <w:rsid w:val="007550A1"/>
    <w:rsid w:val="0075545E"/>
    <w:rsid w:val="00761891"/>
    <w:rsid w:val="00761D94"/>
    <w:rsid w:val="0076262E"/>
    <w:rsid w:val="0078047C"/>
    <w:rsid w:val="00794880"/>
    <w:rsid w:val="00795F03"/>
    <w:rsid w:val="007B12C8"/>
    <w:rsid w:val="007C33A6"/>
    <w:rsid w:val="007C61D0"/>
    <w:rsid w:val="007C7C8A"/>
    <w:rsid w:val="007D0180"/>
    <w:rsid w:val="007D4D96"/>
    <w:rsid w:val="007D4E0E"/>
    <w:rsid w:val="007E422C"/>
    <w:rsid w:val="007E428A"/>
    <w:rsid w:val="007F02B0"/>
    <w:rsid w:val="007F32D7"/>
    <w:rsid w:val="007F3E4E"/>
    <w:rsid w:val="0080417C"/>
    <w:rsid w:val="00816C8E"/>
    <w:rsid w:val="00831F7A"/>
    <w:rsid w:val="00833525"/>
    <w:rsid w:val="00836A5F"/>
    <w:rsid w:val="00841299"/>
    <w:rsid w:val="00842448"/>
    <w:rsid w:val="00846F8E"/>
    <w:rsid w:val="00852769"/>
    <w:rsid w:val="00857F89"/>
    <w:rsid w:val="00863029"/>
    <w:rsid w:val="00867671"/>
    <w:rsid w:val="008750C6"/>
    <w:rsid w:val="00875611"/>
    <w:rsid w:val="00875FD8"/>
    <w:rsid w:val="00877E5F"/>
    <w:rsid w:val="008805C3"/>
    <w:rsid w:val="00884C49"/>
    <w:rsid w:val="00891DC7"/>
    <w:rsid w:val="008970CF"/>
    <w:rsid w:val="00897776"/>
    <w:rsid w:val="008A3C61"/>
    <w:rsid w:val="008C0563"/>
    <w:rsid w:val="008D16F3"/>
    <w:rsid w:val="008F7FDD"/>
    <w:rsid w:val="00903A97"/>
    <w:rsid w:val="00915020"/>
    <w:rsid w:val="00933512"/>
    <w:rsid w:val="009369C5"/>
    <w:rsid w:val="00940068"/>
    <w:rsid w:val="0094478C"/>
    <w:rsid w:val="009458EC"/>
    <w:rsid w:val="00947BD9"/>
    <w:rsid w:val="00950F3E"/>
    <w:rsid w:val="00956B4A"/>
    <w:rsid w:val="00960243"/>
    <w:rsid w:val="0096608D"/>
    <w:rsid w:val="00971DDB"/>
    <w:rsid w:val="009739DF"/>
    <w:rsid w:val="00982069"/>
    <w:rsid w:val="00983F53"/>
    <w:rsid w:val="009878AD"/>
    <w:rsid w:val="00995AD6"/>
    <w:rsid w:val="009978CC"/>
    <w:rsid w:val="009A5EE1"/>
    <w:rsid w:val="009B3C99"/>
    <w:rsid w:val="009B4023"/>
    <w:rsid w:val="009B7C0D"/>
    <w:rsid w:val="009C6A40"/>
    <w:rsid w:val="009D098F"/>
    <w:rsid w:val="009D4FD6"/>
    <w:rsid w:val="009F5338"/>
    <w:rsid w:val="00A02DF1"/>
    <w:rsid w:val="00A040ED"/>
    <w:rsid w:val="00A05607"/>
    <w:rsid w:val="00A12EA5"/>
    <w:rsid w:val="00A1367D"/>
    <w:rsid w:val="00A249B0"/>
    <w:rsid w:val="00A37F0D"/>
    <w:rsid w:val="00A528F2"/>
    <w:rsid w:val="00A57447"/>
    <w:rsid w:val="00A57C8B"/>
    <w:rsid w:val="00A62DB1"/>
    <w:rsid w:val="00A94405"/>
    <w:rsid w:val="00A94EF2"/>
    <w:rsid w:val="00A95E4C"/>
    <w:rsid w:val="00AA589C"/>
    <w:rsid w:val="00AA62B8"/>
    <w:rsid w:val="00AA6868"/>
    <w:rsid w:val="00AB6C84"/>
    <w:rsid w:val="00AC1E74"/>
    <w:rsid w:val="00AC315A"/>
    <w:rsid w:val="00AC5918"/>
    <w:rsid w:val="00AD09F4"/>
    <w:rsid w:val="00AD2A63"/>
    <w:rsid w:val="00AD64CD"/>
    <w:rsid w:val="00AE79D3"/>
    <w:rsid w:val="00AF1EA7"/>
    <w:rsid w:val="00B065BA"/>
    <w:rsid w:val="00B10DC1"/>
    <w:rsid w:val="00B12E93"/>
    <w:rsid w:val="00B21DC5"/>
    <w:rsid w:val="00B31417"/>
    <w:rsid w:val="00B31712"/>
    <w:rsid w:val="00B4193D"/>
    <w:rsid w:val="00B43A61"/>
    <w:rsid w:val="00B53265"/>
    <w:rsid w:val="00B6250B"/>
    <w:rsid w:val="00B66CC5"/>
    <w:rsid w:val="00B721AE"/>
    <w:rsid w:val="00B756B4"/>
    <w:rsid w:val="00B77194"/>
    <w:rsid w:val="00B77CDC"/>
    <w:rsid w:val="00B92348"/>
    <w:rsid w:val="00B9631A"/>
    <w:rsid w:val="00BA48E0"/>
    <w:rsid w:val="00BB1D17"/>
    <w:rsid w:val="00BD542F"/>
    <w:rsid w:val="00BE39E6"/>
    <w:rsid w:val="00BE633F"/>
    <w:rsid w:val="00BF1EDF"/>
    <w:rsid w:val="00BF4DAA"/>
    <w:rsid w:val="00C02E26"/>
    <w:rsid w:val="00C136C5"/>
    <w:rsid w:val="00C13CC0"/>
    <w:rsid w:val="00C20F87"/>
    <w:rsid w:val="00C330BD"/>
    <w:rsid w:val="00C33F46"/>
    <w:rsid w:val="00C3789A"/>
    <w:rsid w:val="00C5021C"/>
    <w:rsid w:val="00C742B2"/>
    <w:rsid w:val="00C96291"/>
    <w:rsid w:val="00CA1823"/>
    <w:rsid w:val="00CA1DAC"/>
    <w:rsid w:val="00CB67B8"/>
    <w:rsid w:val="00CC0747"/>
    <w:rsid w:val="00CC1C1A"/>
    <w:rsid w:val="00CC3EC2"/>
    <w:rsid w:val="00CC50DF"/>
    <w:rsid w:val="00CC72ED"/>
    <w:rsid w:val="00CD1EBC"/>
    <w:rsid w:val="00CD2A9E"/>
    <w:rsid w:val="00CD3E7F"/>
    <w:rsid w:val="00CD70EA"/>
    <w:rsid w:val="00CD7F5F"/>
    <w:rsid w:val="00D110B8"/>
    <w:rsid w:val="00D13C3C"/>
    <w:rsid w:val="00D21661"/>
    <w:rsid w:val="00D2594F"/>
    <w:rsid w:val="00D25CB3"/>
    <w:rsid w:val="00D36344"/>
    <w:rsid w:val="00D3753E"/>
    <w:rsid w:val="00D404EB"/>
    <w:rsid w:val="00D42D85"/>
    <w:rsid w:val="00D70BD7"/>
    <w:rsid w:val="00D8687C"/>
    <w:rsid w:val="00DA7114"/>
    <w:rsid w:val="00DB53F0"/>
    <w:rsid w:val="00DB667D"/>
    <w:rsid w:val="00DD0902"/>
    <w:rsid w:val="00E04C8A"/>
    <w:rsid w:val="00E0541F"/>
    <w:rsid w:val="00E14C39"/>
    <w:rsid w:val="00E16F44"/>
    <w:rsid w:val="00E20249"/>
    <w:rsid w:val="00E21AAD"/>
    <w:rsid w:val="00E22744"/>
    <w:rsid w:val="00E22CA4"/>
    <w:rsid w:val="00E31B03"/>
    <w:rsid w:val="00E326E8"/>
    <w:rsid w:val="00E344E8"/>
    <w:rsid w:val="00E3457C"/>
    <w:rsid w:val="00E41006"/>
    <w:rsid w:val="00E45915"/>
    <w:rsid w:val="00E533CA"/>
    <w:rsid w:val="00E5459F"/>
    <w:rsid w:val="00E5561D"/>
    <w:rsid w:val="00E56A2A"/>
    <w:rsid w:val="00E62534"/>
    <w:rsid w:val="00E629CE"/>
    <w:rsid w:val="00E64792"/>
    <w:rsid w:val="00E67DF8"/>
    <w:rsid w:val="00E72903"/>
    <w:rsid w:val="00E72C8C"/>
    <w:rsid w:val="00E84037"/>
    <w:rsid w:val="00E85118"/>
    <w:rsid w:val="00E860ED"/>
    <w:rsid w:val="00E9013F"/>
    <w:rsid w:val="00E90BD1"/>
    <w:rsid w:val="00E9318F"/>
    <w:rsid w:val="00E93C6A"/>
    <w:rsid w:val="00E94892"/>
    <w:rsid w:val="00EA16F9"/>
    <w:rsid w:val="00EA3477"/>
    <w:rsid w:val="00EB1ACE"/>
    <w:rsid w:val="00EB5E9D"/>
    <w:rsid w:val="00ED17B8"/>
    <w:rsid w:val="00ED6054"/>
    <w:rsid w:val="00EE7FA6"/>
    <w:rsid w:val="00EF5075"/>
    <w:rsid w:val="00EF7990"/>
    <w:rsid w:val="00F02F2D"/>
    <w:rsid w:val="00F03EBE"/>
    <w:rsid w:val="00F06768"/>
    <w:rsid w:val="00F0747F"/>
    <w:rsid w:val="00F12DE2"/>
    <w:rsid w:val="00F220F3"/>
    <w:rsid w:val="00F22209"/>
    <w:rsid w:val="00F22643"/>
    <w:rsid w:val="00F2633D"/>
    <w:rsid w:val="00F36561"/>
    <w:rsid w:val="00F407BF"/>
    <w:rsid w:val="00F412EC"/>
    <w:rsid w:val="00F419AA"/>
    <w:rsid w:val="00F45226"/>
    <w:rsid w:val="00F4577F"/>
    <w:rsid w:val="00F46350"/>
    <w:rsid w:val="00F52292"/>
    <w:rsid w:val="00F57F36"/>
    <w:rsid w:val="00F6158C"/>
    <w:rsid w:val="00F751B7"/>
    <w:rsid w:val="00F96D08"/>
    <w:rsid w:val="00F96D63"/>
    <w:rsid w:val="00FA0E93"/>
    <w:rsid w:val="00FC232B"/>
    <w:rsid w:val="00FC6067"/>
    <w:rsid w:val="00FD043E"/>
    <w:rsid w:val="00FD18CD"/>
    <w:rsid w:val="00FD7B0A"/>
    <w:rsid w:val="00FE077E"/>
    <w:rsid w:val="00FE38F2"/>
    <w:rsid w:val="00FE4CE9"/>
    <w:rsid w:val="00FF4FA5"/>
    <w:rsid w:val="00FF7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0C15F618"/>
  <w15:chartTrackingRefBased/>
  <w15:docId w15:val="{3B4C718E-A6BF-4F2D-AF5D-C33CB73C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7671"/>
    <w:rPr>
      <w:rFonts w:ascii="Trebuchet MS" w:hAnsi="Trebuchet MS"/>
      <w:sz w:val="22"/>
    </w:rPr>
  </w:style>
  <w:style w:type="paragraph" w:styleId="Kop1">
    <w:name w:val="heading 1"/>
    <w:basedOn w:val="Standaard"/>
    <w:next w:val="Standaard"/>
    <w:link w:val="Kop1Char"/>
    <w:uiPriority w:val="9"/>
    <w:qFormat/>
    <w:rsid w:val="0075545E"/>
    <w:pPr>
      <w:keepNext/>
      <w:keepLines/>
      <w:outlineLvl w:val="0"/>
    </w:pPr>
    <w:rPr>
      <w:rFonts w:eastAsia="MS Gothic"/>
      <w:b/>
      <w:bCs/>
      <w:sz w:val="36"/>
      <w:szCs w:val="28"/>
    </w:rPr>
  </w:style>
  <w:style w:type="paragraph" w:styleId="Kop2">
    <w:name w:val="heading 2"/>
    <w:basedOn w:val="Standaard"/>
    <w:next w:val="Standaard"/>
    <w:link w:val="Kop2Char"/>
    <w:qFormat/>
    <w:rsid w:val="0076262E"/>
    <w:pPr>
      <w:keepNext/>
      <w:outlineLvl w:val="1"/>
    </w:pPr>
    <w:rPr>
      <w:b/>
      <w: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22744"/>
    <w:pPr>
      <w:tabs>
        <w:tab w:val="center" w:pos="4536"/>
        <w:tab w:val="right" w:pos="9072"/>
      </w:tabs>
    </w:pPr>
  </w:style>
  <w:style w:type="paragraph" w:styleId="Voettekst">
    <w:name w:val="footer"/>
    <w:basedOn w:val="Standaard"/>
    <w:link w:val="VoettekstChar"/>
    <w:uiPriority w:val="99"/>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uiPriority w:val="99"/>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76262E"/>
    <w:rPr>
      <w:rFonts w:ascii="Trebuchet MS" w:hAnsi="Trebuchet MS"/>
      <w:b/>
      <w:caps/>
      <w:sz w:val="24"/>
      <w:lang w:val="nl"/>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75545E"/>
    <w:rPr>
      <w:rFonts w:ascii="Trebuchet MS" w:eastAsia="MS Gothic" w:hAnsi="Trebuchet MS"/>
      <w:b/>
      <w:bCs/>
      <w:sz w:val="36"/>
      <w:szCs w:val="28"/>
      <w:lang w:val="nl"/>
    </w:rPr>
  </w:style>
  <w:style w:type="paragraph" w:styleId="Lijstalinea">
    <w:name w:val="List Paragraph"/>
    <w:basedOn w:val="Standaard"/>
    <w:uiPriority w:val="34"/>
    <w:qFormat/>
    <w:rsid w:val="00F6158C"/>
    <w:pPr>
      <w:ind w:left="720"/>
      <w:contextualSpacing/>
    </w:pPr>
  </w:style>
  <w:style w:type="character" w:customStyle="1" w:styleId="KoptekstChar">
    <w:name w:val="Koptekst Char"/>
    <w:basedOn w:val="Standaardalinea-lettertype"/>
    <w:link w:val="Koptekst"/>
    <w:uiPriority w:val="99"/>
    <w:rsid w:val="007C7C8A"/>
    <w:rPr>
      <w:rFonts w:ascii="Trebuchet MS" w:hAnsi="Trebuchet MS"/>
      <w:sz w:val="22"/>
    </w:rPr>
  </w:style>
  <w:style w:type="character" w:customStyle="1" w:styleId="VoettekstChar">
    <w:name w:val="Voettekst Char"/>
    <w:basedOn w:val="Standaardalinea-lettertype"/>
    <w:link w:val="Voettekst"/>
    <w:uiPriority w:val="99"/>
    <w:rsid w:val="00C02E26"/>
    <w:rPr>
      <w:rFonts w:ascii="Trebuchet MS" w:hAnsi="Trebuchet MS"/>
      <w:sz w:val="22"/>
    </w:rPr>
  </w:style>
  <w:style w:type="paragraph" w:customStyle="1" w:styleId="m8227460233088113962msolistparagraph">
    <w:name w:val="m_8227460233088113962msolistparagraph"/>
    <w:basedOn w:val="Standaard"/>
    <w:rsid w:val="009B7C0D"/>
    <w:pPr>
      <w:spacing w:before="100" w:beforeAutospacing="1" w:after="100" w:afterAutospacing="1"/>
    </w:pPr>
    <w:rPr>
      <w:rFonts w:ascii="Times New Roman" w:eastAsiaTheme="minorHAnsi" w:hAnsi="Times New Roman"/>
      <w:sz w:val="24"/>
      <w:szCs w:val="24"/>
    </w:rPr>
  </w:style>
  <w:style w:type="paragraph" w:styleId="Voetnoottekst">
    <w:name w:val="footnote text"/>
    <w:basedOn w:val="Standaard"/>
    <w:link w:val="VoetnoottekstChar"/>
    <w:uiPriority w:val="99"/>
    <w:semiHidden/>
    <w:unhideWhenUsed/>
    <w:rsid w:val="0037319C"/>
    <w:rPr>
      <w:sz w:val="20"/>
    </w:rPr>
  </w:style>
  <w:style w:type="character" w:customStyle="1" w:styleId="VoetnoottekstChar">
    <w:name w:val="Voetnoottekst Char"/>
    <w:basedOn w:val="Standaardalinea-lettertype"/>
    <w:link w:val="Voetnoottekst"/>
    <w:uiPriority w:val="99"/>
    <w:semiHidden/>
    <w:rsid w:val="0037319C"/>
    <w:rPr>
      <w:rFonts w:ascii="Trebuchet MS" w:hAnsi="Trebuchet MS"/>
    </w:rPr>
  </w:style>
  <w:style w:type="character" w:styleId="Voetnootmarkering">
    <w:name w:val="footnote reference"/>
    <w:basedOn w:val="Standaardalinea-lettertype"/>
    <w:uiPriority w:val="99"/>
    <w:semiHidden/>
    <w:unhideWhenUsed/>
    <w:rsid w:val="0037319C"/>
    <w:rPr>
      <w:vertAlign w:val="superscript"/>
    </w:rPr>
  </w:style>
  <w:style w:type="paragraph" w:styleId="Normaalweb">
    <w:name w:val="Normal (Web)"/>
    <w:basedOn w:val="Standaard"/>
    <w:uiPriority w:val="99"/>
    <w:semiHidden/>
    <w:unhideWhenUsed/>
    <w:rsid w:val="00501B8F"/>
    <w:pPr>
      <w:spacing w:before="100" w:beforeAutospacing="1" w:after="100" w:afterAutospacing="1"/>
    </w:pPr>
    <w:rPr>
      <w:rFonts w:ascii="Times New Roman" w:hAnsi="Times New Roman"/>
      <w:sz w:val="24"/>
      <w:szCs w:val="24"/>
    </w:rPr>
  </w:style>
  <w:style w:type="table" w:styleId="Tabelraster">
    <w:name w:val="Table Grid"/>
    <w:basedOn w:val="Standaardtabel"/>
    <w:uiPriority w:val="59"/>
    <w:rsid w:val="000F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80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274">
      <w:bodyDiv w:val="1"/>
      <w:marLeft w:val="0"/>
      <w:marRight w:val="0"/>
      <w:marTop w:val="0"/>
      <w:marBottom w:val="0"/>
      <w:divBdr>
        <w:top w:val="none" w:sz="0" w:space="0" w:color="auto"/>
        <w:left w:val="none" w:sz="0" w:space="0" w:color="auto"/>
        <w:bottom w:val="none" w:sz="0" w:space="0" w:color="auto"/>
        <w:right w:val="none" w:sz="0" w:space="0" w:color="auto"/>
      </w:divBdr>
    </w:div>
    <w:div w:id="264315537">
      <w:bodyDiv w:val="1"/>
      <w:marLeft w:val="0"/>
      <w:marRight w:val="0"/>
      <w:marTop w:val="0"/>
      <w:marBottom w:val="0"/>
      <w:divBdr>
        <w:top w:val="none" w:sz="0" w:space="0" w:color="auto"/>
        <w:left w:val="none" w:sz="0" w:space="0" w:color="auto"/>
        <w:bottom w:val="none" w:sz="0" w:space="0" w:color="auto"/>
        <w:right w:val="none" w:sz="0" w:space="0" w:color="auto"/>
      </w:divBdr>
    </w:div>
    <w:div w:id="335427649">
      <w:bodyDiv w:val="1"/>
      <w:marLeft w:val="0"/>
      <w:marRight w:val="0"/>
      <w:marTop w:val="0"/>
      <w:marBottom w:val="0"/>
      <w:divBdr>
        <w:top w:val="none" w:sz="0" w:space="0" w:color="auto"/>
        <w:left w:val="none" w:sz="0" w:space="0" w:color="auto"/>
        <w:bottom w:val="none" w:sz="0" w:space="0" w:color="auto"/>
        <w:right w:val="none" w:sz="0" w:space="0" w:color="auto"/>
      </w:divBdr>
    </w:div>
    <w:div w:id="477843116">
      <w:bodyDiv w:val="1"/>
      <w:marLeft w:val="0"/>
      <w:marRight w:val="0"/>
      <w:marTop w:val="0"/>
      <w:marBottom w:val="0"/>
      <w:divBdr>
        <w:top w:val="none" w:sz="0" w:space="0" w:color="auto"/>
        <w:left w:val="none" w:sz="0" w:space="0" w:color="auto"/>
        <w:bottom w:val="none" w:sz="0" w:space="0" w:color="auto"/>
        <w:right w:val="none" w:sz="0" w:space="0" w:color="auto"/>
      </w:divBdr>
      <w:divsChild>
        <w:div w:id="829180540">
          <w:marLeft w:val="0"/>
          <w:marRight w:val="0"/>
          <w:marTop w:val="0"/>
          <w:marBottom w:val="0"/>
          <w:divBdr>
            <w:top w:val="none" w:sz="0" w:space="0" w:color="auto"/>
            <w:left w:val="none" w:sz="0" w:space="0" w:color="auto"/>
            <w:bottom w:val="none" w:sz="0" w:space="0" w:color="auto"/>
            <w:right w:val="none" w:sz="0" w:space="0" w:color="auto"/>
          </w:divBdr>
          <w:divsChild>
            <w:div w:id="299044116">
              <w:marLeft w:val="0"/>
              <w:marRight w:val="0"/>
              <w:marTop w:val="0"/>
              <w:marBottom w:val="0"/>
              <w:divBdr>
                <w:top w:val="none" w:sz="0" w:space="0" w:color="auto"/>
                <w:left w:val="none" w:sz="0" w:space="0" w:color="auto"/>
                <w:bottom w:val="none" w:sz="0" w:space="0" w:color="auto"/>
                <w:right w:val="none" w:sz="0" w:space="0" w:color="auto"/>
              </w:divBdr>
              <w:divsChild>
                <w:div w:id="699478440">
                  <w:marLeft w:val="0"/>
                  <w:marRight w:val="0"/>
                  <w:marTop w:val="0"/>
                  <w:marBottom w:val="0"/>
                  <w:divBdr>
                    <w:top w:val="none" w:sz="0" w:space="0" w:color="auto"/>
                    <w:left w:val="none" w:sz="0" w:space="0" w:color="auto"/>
                    <w:bottom w:val="none" w:sz="0" w:space="0" w:color="auto"/>
                    <w:right w:val="none" w:sz="0" w:space="0" w:color="auto"/>
                  </w:divBdr>
                  <w:divsChild>
                    <w:div w:id="1411276104">
                      <w:marLeft w:val="0"/>
                      <w:marRight w:val="0"/>
                      <w:marTop w:val="0"/>
                      <w:marBottom w:val="0"/>
                      <w:divBdr>
                        <w:top w:val="none" w:sz="0" w:space="0" w:color="auto"/>
                        <w:left w:val="none" w:sz="0" w:space="0" w:color="auto"/>
                        <w:bottom w:val="none" w:sz="0" w:space="0" w:color="auto"/>
                        <w:right w:val="none" w:sz="0" w:space="0" w:color="auto"/>
                      </w:divBdr>
                      <w:divsChild>
                        <w:div w:id="20023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46924">
      <w:bodyDiv w:val="1"/>
      <w:marLeft w:val="0"/>
      <w:marRight w:val="0"/>
      <w:marTop w:val="0"/>
      <w:marBottom w:val="0"/>
      <w:divBdr>
        <w:top w:val="none" w:sz="0" w:space="0" w:color="auto"/>
        <w:left w:val="none" w:sz="0" w:space="0" w:color="auto"/>
        <w:bottom w:val="none" w:sz="0" w:space="0" w:color="auto"/>
        <w:right w:val="none" w:sz="0" w:space="0" w:color="auto"/>
      </w:divBdr>
    </w:div>
    <w:div w:id="640229270">
      <w:bodyDiv w:val="1"/>
      <w:marLeft w:val="0"/>
      <w:marRight w:val="0"/>
      <w:marTop w:val="0"/>
      <w:marBottom w:val="0"/>
      <w:divBdr>
        <w:top w:val="none" w:sz="0" w:space="0" w:color="auto"/>
        <w:left w:val="none" w:sz="0" w:space="0" w:color="auto"/>
        <w:bottom w:val="none" w:sz="0" w:space="0" w:color="auto"/>
        <w:right w:val="none" w:sz="0" w:space="0" w:color="auto"/>
      </w:divBdr>
      <w:divsChild>
        <w:div w:id="1554542504">
          <w:marLeft w:val="0"/>
          <w:marRight w:val="0"/>
          <w:marTop w:val="0"/>
          <w:marBottom w:val="0"/>
          <w:divBdr>
            <w:top w:val="none" w:sz="0" w:space="0" w:color="auto"/>
            <w:left w:val="none" w:sz="0" w:space="0" w:color="auto"/>
            <w:bottom w:val="none" w:sz="0" w:space="0" w:color="auto"/>
            <w:right w:val="none" w:sz="0" w:space="0" w:color="auto"/>
          </w:divBdr>
          <w:divsChild>
            <w:div w:id="558790810">
              <w:marLeft w:val="0"/>
              <w:marRight w:val="0"/>
              <w:marTop w:val="0"/>
              <w:marBottom w:val="0"/>
              <w:divBdr>
                <w:top w:val="none" w:sz="0" w:space="0" w:color="auto"/>
                <w:left w:val="none" w:sz="0" w:space="0" w:color="auto"/>
                <w:bottom w:val="none" w:sz="0" w:space="0" w:color="auto"/>
                <w:right w:val="none" w:sz="0" w:space="0" w:color="auto"/>
              </w:divBdr>
              <w:divsChild>
                <w:div w:id="15216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7263">
      <w:bodyDiv w:val="1"/>
      <w:marLeft w:val="0"/>
      <w:marRight w:val="0"/>
      <w:marTop w:val="0"/>
      <w:marBottom w:val="0"/>
      <w:divBdr>
        <w:top w:val="none" w:sz="0" w:space="0" w:color="auto"/>
        <w:left w:val="none" w:sz="0" w:space="0" w:color="auto"/>
        <w:bottom w:val="none" w:sz="0" w:space="0" w:color="auto"/>
        <w:right w:val="none" w:sz="0" w:space="0" w:color="auto"/>
      </w:divBdr>
    </w:div>
    <w:div w:id="699554753">
      <w:bodyDiv w:val="1"/>
      <w:marLeft w:val="0"/>
      <w:marRight w:val="0"/>
      <w:marTop w:val="0"/>
      <w:marBottom w:val="0"/>
      <w:divBdr>
        <w:top w:val="none" w:sz="0" w:space="0" w:color="auto"/>
        <w:left w:val="none" w:sz="0" w:space="0" w:color="auto"/>
        <w:bottom w:val="none" w:sz="0" w:space="0" w:color="auto"/>
        <w:right w:val="none" w:sz="0" w:space="0" w:color="auto"/>
      </w:divBdr>
    </w:div>
    <w:div w:id="894003935">
      <w:bodyDiv w:val="1"/>
      <w:marLeft w:val="0"/>
      <w:marRight w:val="0"/>
      <w:marTop w:val="0"/>
      <w:marBottom w:val="0"/>
      <w:divBdr>
        <w:top w:val="none" w:sz="0" w:space="0" w:color="auto"/>
        <w:left w:val="none" w:sz="0" w:space="0" w:color="auto"/>
        <w:bottom w:val="none" w:sz="0" w:space="0" w:color="auto"/>
        <w:right w:val="none" w:sz="0" w:space="0" w:color="auto"/>
      </w:divBdr>
    </w:div>
    <w:div w:id="905651733">
      <w:bodyDiv w:val="1"/>
      <w:marLeft w:val="0"/>
      <w:marRight w:val="0"/>
      <w:marTop w:val="0"/>
      <w:marBottom w:val="0"/>
      <w:divBdr>
        <w:top w:val="none" w:sz="0" w:space="0" w:color="auto"/>
        <w:left w:val="none" w:sz="0" w:space="0" w:color="auto"/>
        <w:bottom w:val="none" w:sz="0" w:space="0" w:color="auto"/>
        <w:right w:val="none" w:sz="0" w:space="0" w:color="auto"/>
      </w:divBdr>
    </w:div>
    <w:div w:id="988948593">
      <w:bodyDiv w:val="1"/>
      <w:marLeft w:val="0"/>
      <w:marRight w:val="0"/>
      <w:marTop w:val="0"/>
      <w:marBottom w:val="0"/>
      <w:divBdr>
        <w:top w:val="none" w:sz="0" w:space="0" w:color="auto"/>
        <w:left w:val="none" w:sz="0" w:space="0" w:color="auto"/>
        <w:bottom w:val="none" w:sz="0" w:space="0" w:color="auto"/>
        <w:right w:val="none" w:sz="0" w:space="0" w:color="auto"/>
      </w:divBdr>
    </w:div>
    <w:div w:id="1129128530">
      <w:bodyDiv w:val="1"/>
      <w:marLeft w:val="0"/>
      <w:marRight w:val="0"/>
      <w:marTop w:val="0"/>
      <w:marBottom w:val="0"/>
      <w:divBdr>
        <w:top w:val="none" w:sz="0" w:space="0" w:color="auto"/>
        <w:left w:val="none" w:sz="0" w:space="0" w:color="auto"/>
        <w:bottom w:val="none" w:sz="0" w:space="0" w:color="auto"/>
        <w:right w:val="none" w:sz="0" w:space="0" w:color="auto"/>
      </w:divBdr>
    </w:div>
    <w:div w:id="1238975586">
      <w:bodyDiv w:val="1"/>
      <w:marLeft w:val="0"/>
      <w:marRight w:val="0"/>
      <w:marTop w:val="0"/>
      <w:marBottom w:val="0"/>
      <w:divBdr>
        <w:top w:val="none" w:sz="0" w:space="0" w:color="auto"/>
        <w:left w:val="none" w:sz="0" w:space="0" w:color="auto"/>
        <w:bottom w:val="none" w:sz="0" w:space="0" w:color="auto"/>
        <w:right w:val="none" w:sz="0" w:space="0" w:color="auto"/>
      </w:divBdr>
    </w:div>
    <w:div w:id="1671374974">
      <w:bodyDiv w:val="1"/>
      <w:marLeft w:val="0"/>
      <w:marRight w:val="0"/>
      <w:marTop w:val="0"/>
      <w:marBottom w:val="0"/>
      <w:divBdr>
        <w:top w:val="none" w:sz="0" w:space="0" w:color="auto"/>
        <w:left w:val="none" w:sz="0" w:space="0" w:color="auto"/>
        <w:bottom w:val="none" w:sz="0" w:space="0" w:color="auto"/>
        <w:right w:val="none" w:sz="0" w:space="0" w:color="auto"/>
      </w:divBdr>
    </w:div>
    <w:div w:id="1836843757">
      <w:bodyDiv w:val="1"/>
      <w:marLeft w:val="0"/>
      <w:marRight w:val="0"/>
      <w:marTop w:val="0"/>
      <w:marBottom w:val="0"/>
      <w:divBdr>
        <w:top w:val="none" w:sz="0" w:space="0" w:color="auto"/>
        <w:left w:val="none" w:sz="0" w:space="0" w:color="auto"/>
        <w:bottom w:val="none" w:sz="0" w:space="0" w:color="auto"/>
        <w:right w:val="none" w:sz="0" w:space="0" w:color="auto"/>
      </w:divBdr>
    </w:div>
    <w:div w:id="19793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vwaddinxvee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886F-3C8C-4935-9CE1-05FCC252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839</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(Aan)</vt:lpstr>
    </vt:vector>
  </TitlesOfParts>
  <Company>CloudedHosting</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Peter Loef</dc:creator>
  <cp:keywords>Check 26-05</cp:keywords>
  <dc:description/>
  <cp:lastModifiedBy>Peter Loef</cp:lastModifiedBy>
  <cp:revision>5</cp:revision>
  <cp:lastPrinted>2014-02-12T10:07:00Z</cp:lastPrinted>
  <dcterms:created xsi:type="dcterms:W3CDTF">2023-03-15T20:23:00Z</dcterms:created>
  <dcterms:modified xsi:type="dcterms:W3CDTF">2023-03-20T19:58:00Z</dcterms:modified>
</cp:coreProperties>
</file>